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CE84" w14:textId="735B683D" w:rsidR="002E5A54" w:rsidRDefault="002E5A54" w:rsidP="002E5A54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LANGLEE COMMUNITY </w:t>
      </w:r>
      <w:r w:rsidR="00934EC8">
        <w:rPr>
          <w:rFonts w:ascii="Comic Sans MS" w:hAnsi="Comic Sans MS"/>
        </w:rPr>
        <w:t>ASSOCIATION</w:t>
      </w:r>
    </w:p>
    <w:p w14:paraId="57467147" w14:textId="77777777" w:rsidR="00CE2526" w:rsidRDefault="002E5A54" w:rsidP="002E5A54">
      <w:pPr>
        <w:pStyle w:val="Heading3"/>
        <w:rPr>
          <w:rFonts w:ascii="Comic Sans MS" w:hAnsi="Comic Sans MS"/>
          <w:b w:val="0"/>
          <w:i w:val="0"/>
          <w:sz w:val="28"/>
        </w:rPr>
      </w:pPr>
      <w:r>
        <w:rPr>
          <w:rFonts w:ascii="Comic Sans MS" w:hAnsi="Comic Sans MS"/>
          <w:b w:val="0"/>
          <w:i w:val="0"/>
          <w:sz w:val="28"/>
        </w:rPr>
        <w:t>APPLICATION FORM FOR USE OF LANGLEE COMMUNITY CENTRE</w:t>
      </w:r>
    </w:p>
    <w:p w14:paraId="2238F950" w14:textId="6CF3EFC2" w:rsidR="00F80D88" w:rsidRPr="00F80D88" w:rsidRDefault="00F80D88" w:rsidP="00F80D88">
      <w:pPr>
        <w:jc w:val="center"/>
        <w:rPr>
          <w:sz w:val="36"/>
          <w:szCs w:val="36"/>
        </w:rPr>
      </w:pPr>
      <w:r w:rsidRPr="00F80D88">
        <w:rPr>
          <w:sz w:val="36"/>
          <w:szCs w:val="36"/>
        </w:rPr>
        <w:t>2025</w:t>
      </w:r>
      <w:r w:rsidR="00A21AB4">
        <w:rPr>
          <w:sz w:val="36"/>
          <w:szCs w:val="36"/>
        </w:rPr>
        <w:t>/2026</w:t>
      </w:r>
    </w:p>
    <w:p w14:paraId="1AA07578" w14:textId="77777777" w:rsidR="00CE2526" w:rsidRPr="00405C70" w:rsidRDefault="00CE2526" w:rsidP="00CE252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2E5A54" w14:paraId="4F1B5FA1" w14:textId="77777777" w:rsidTr="00D65C55">
        <w:trPr>
          <w:trHeight w:val="450"/>
        </w:trPr>
        <w:tc>
          <w:tcPr>
            <w:tcW w:w="3539" w:type="dxa"/>
          </w:tcPr>
          <w:p w14:paraId="76A48774" w14:textId="154172DC" w:rsidR="002E5A54" w:rsidRPr="00EB78FD" w:rsidRDefault="002E5A54">
            <w:pPr>
              <w:rPr>
                <w:sz w:val="20"/>
              </w:rPr>
            </w:pPr>
            <w:r w:rsidRPr="00EB78FD">
              <w:rPr>
                <w:sz w:val="20"/>
              </w:rPr>
              <w:t>NAME OF ORGANISATION</w:t>
            </w:r>
          </w:p>
        </w:tc>
        <w:tc>
          <w:tcPr>
            <w:tcW w:w="6917" w:type="dxa"/>
          </w:tcPr>
          <w:p w14:paraId="20ED6A7F" w14:textId="69C7F171" w:rsidR="002E5A54" w:rsidRPr="002E5A54" w:rsidRDefault="002E5A54">
            <w:pPr>
              <w:rPr>
                <w:sz w:val="20"/>
              </w:rPr>
            </w:pPr>
          </w:p>
        </w:tc>
      </w:tr>
      <w:tr w:rsidR="002E5A54" w14:paraId="5ADA8F9E" w14:textId="77777777" w:rsidTr="00D65C55">
        <w:trPr>
          <w:trHeight w:val="414"/>
        </w:trPr>
        <w:tc>
          <w:tcPr>
            <w:tcW w:w="3539" w:type="dxa"/>
          </w:tcPr>
          <w:p w14:paraId="66FE89C9" w14:textId="2B9454D3" w:rsidR="002E5A54" w:rsidRPr="00EB78FD" w:rsidRDefault="002E5A54">
            <w:pPr>
              <w:rPr>
                <w:sz w:val="20"/>
              </w:rPr>
            </w:pPr>
            <w:r w:rsidRPr="00EB78FD">
              <w:rPr>
                <w:sz w:val="20"/>
              </w:rPr>
              <w:t>PURPOSE OF LET</w:t>
            </w:r>
          </w:p>
        </w:tc>
        <w:tc>
          <w:tcPr>
            <w:tcW w:w="6917" w:type="dxa"/>
          </w:tcPr>
          <w:p w14:paraId="4DF8BF95" w14:textId="77777777" w:rsidR="002E5A54" w:rsidRPr="002E5A54" w:rsidRDefault="002E5A54">
            <w:pPr>
              <w:rPr>
                <w:sz w:val="20"/>
              </w:rPr>
            </w:pPr>
          </w:p>
        </w:tc>
      </w:tr>
      <w:tr w:rsidR="002E5A54" w14:paraId="09FC060E" w14:textId="77777777" w:rsidTr="00D65C55">
        <w:trPr>
          <w:trHeight w:val="414"/>
        </w:trPr>
        <w:tc>
          <w:tcPr>
            <w:tcW w:w="3539" w:type="dxa"/>
          </w:tcPr>
          <w:p w14:paraId="3D8B7532" w14:textId="4003040B" w:rsidR="002E5A54" w:rsidRPr="00EB78FD" w:rsidRDefault="002E5A54">
            <w:pPr>
              <w:rPr>
                <w:sz w:val="20"/>
              </w:rPr>
            </w:pPr>
            <w:r w:rsidRPr="00EB78FD">
              <w:rPr>
                <w:sz w:val="20"/>
              </w:rPr>
              <w:t>NAME OF APPLICANT</w:t>
            </w:r>
          </w:p>
        </w:tc>
        <w:tc>
          <w:tcPr>
            <w:tcW w:w="6917" w:type="dxa"/>
          </w:tcPr>
          <w:p w14:paraId="2A1BDD0D" w14:textId="77777777" w:rsidR="002E5A54" w:rsidRPr="002E5A54" w:rsidRDefault="002E5A54">
            <w:pPr>
              <w:rPr>
                <w:sz w:val="20"/>
              </w:rPr>
            </w:pPr>
          </w:p>
        </w:tc>
      </w:tr>
      <w:tr w:rsidR="002E5A54" w14:paraId="4098875D" w14:textId="77777777" w:rsidTr="00D65C55">
        <w:trPr>
          <w:trHeight w:val="414"/>
        </w:trPr>
        <w:tc>
          <w:tcPr>
            <w:tcW w:w="3539" w:type="dxa"/>
          </w:tcPr>
          <w:p w14:paraId="3E13A694" w14:textId="72FD464A" w:rsidR="002E5A54" w:rsidRPr="00EB78FD" w:rsidRDefault="002E5A54">
            <w:pPr>
              <w:rPr>
                <w:sz w:val="20"/>
              </w:rPr>
            </w:pPr>
            <w:r w:rsidRPr="00EB78FD">
              <w:rPr>
                <w:sz w:val="20"/>
              </w:rPr>
              <w:t>ADDRESS</w:t>
            </w:r>
            <w:r w:rsidR="001C5733">
              <w:rPr>
                <w:sz w:val="20"/>
              </w:rPr>
              <w:t xml:space="preserve"> of Applicant</w:t>
            </w:r>
          </w:p>
        </w:tc>
        <w:tc>
          <w:tcPr>
            <w:tcW w:w="6917" w:type="dxa"/>
          </w:tcPr>
          <w:p w14:paraId="46A65CCB" w14:textId="77777777" w:rsidR="002E5A54" w:rsidRDefault="002E5A54">
            <w:pPr>
              <w:rPr>
                <w:sz w:val="20"/>
              </w:rPr>
            </w:pPr>
          </w:p>
          <w:p w14:paraId="12EA4653" w14:textId="3ABED962" w:rsidR="002E5A54" w:rsidRPr="002E5A54" w:rsidRDefault="002E5A54">
            <w:pPr>
              <w:rPr>
                <w:sz w:val="20"/>
              </w:rPr>
            </w:pPr>
          </w:p>
        </w:tc>
      </w:tr>
      <w:tr w:rsidR="002E5A54" w14:paraId="0A070992" w14:textId="77777777" w:rsidTr="00D65C55">
        <w:trPr>
          <w:trHeight w:val="414"/>
        </w:trPr>
        <w:tc>
          <w:tcPr>
            <w:tcW w:w="3539" w:type="dxa"/>
          </w:tcPr>
          <w:p w14:paraId="125A2963" w14:textId="77777777" w:rsidR="002E5A54" w:rsidRDefault="002E5A54">
            <w:pPr>
              <w:rPr>
                <w:sz w:val="20"/>
              </w:rPr>
            </w:pPr>
            <w:r w:rsidRPr="00EB78FD">
              <w:rPr>
                <w:sz w:val="20"/>
              </w:rPr>
              <w:t>TELEPHONE NUMBER(S)</w:t>
            </w:r>
          </w:p>
          <w:p w14:paraId="0BC9776D" w14:textId="38CC5809" w:rsidR="00E7383D" w:rsidRPr="00EB78FD" w:rsidRDefault="00E7383D">
            <w:pPr>
              <w:rPr>
                <w:sz w:val="20"/>
              </w:rPr>
            </w:pPr>
          </w:p>
        </w:tc>
        <w:tc>
          <w:tcPr>
            <w:tcW w:w="6917" w:type="dxa"/>
          </w:tcPr>
          <w:p w14:paraId="4AF73DB4" w14:textId="77777777" w:rsidR="002E5A54" w:rsidRDefault="002E5A54">
            <w:pPr>
              <w:rPr>
                <w:sz w:val="20"/>
              </w:rPr>
            </w:pPr>
          </w:p>
        </w:tc>
      </w:tr>
      <w:tr w:rsidR="002E5A54" w14:paraId="7E926C8C" w14:textId="77777777" w:rsidTr="00D65C55">
        <w:trPr>
          <w:trHeight w:val="426"/>
        </w:trPr>
        <w:tc>
          <w:tcPr>
            <w:tcW w:w="3539" w:type="dxa"/>
            <w:tcBorders>
              <w:bottom w:val="single" w:sz="4" w:space="0" w:color="auto"/>
            </w:tcBorders>
          </w:tcPr>
          <w:p w14:paraId="79F5685E" w14:textId="0BEB20A7" w:rsidR="002E5A54" w:rsidRPr="00EB78FD" w:rsidRDefault="002E5A54">
            <w:pPr>
              <w:rPr>
                <w:sz w:val="20"/>
              </w:rPr>
            </w:pPr>
            <w:r w:rsidRPr="00B735A1">
              <w:rPr>
                <w:b/>
                <w:bCs/>
                <w:sz w:val="20"/>
              </w:rPr>
              <w:t>ADDRESS</w:t>
            </w:r>
            <w:r w:rsidR="00B17D6B" w:rsidRPr="00B735A1">
              <w:rPr>
                <w:b/>
                <w:bCs/>
                <w:sz w:val="20"/>
              </w:rPr>
              <w:t xml:space="preserve"> or EMAIL ADDRESS</w:t>
            </w:r>
            <w:r w:rsidRPr="00EB78FD">
              <w:rPr>
                <w:sz w:val="20"/>
              </w:rPr>
              <w:t xml:space="preserve"> </w:t>
            </w:r>
            <w:r w:rsidRPr="00D65C55">
              <w:rPr>
                <w:b/>
                <w:bCs/>
                <w:sz w:val="20"/>
              </w:rPr>
              <w:t>FOR INVOICE</w:t>
            </w:r>
            <w:r w:rsidR="00E40B5D" w:rsidRPr="00EB78FD">
              <w:rPr>
                <w:sz w:val="20"/>
              </w:rPr>
              <w:t xml:space="preserve">   </w:t>
            </w:r>
            <w:r w:rsidRPr="00EB78FD">
              <w:rPr>
                <w:sz w:val="20"/>
              </w:rPr>
              <w:t xml:space="preserve"> 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D889B6D" w14:textId="5B2F1658" w:rsidR="002E5A54" w:rsidRPr="00990661" w:rsidRDefault="002E5A54">
            <w:pPr>
              <w:rPr>
                <w:rFonts w:ascii="Times New Roman" w:hAnsi="Times New Roman"/>
                <w:szCs w:val="24"/>
                <w:lang w:eastAsia="en-GB"/>
              </w:rPr>
            </w:pPr>
          </w:p>
          <w:p w14:paraId="56B1D057" w14:textId="7A3AD19E" w:rsidR="00D65C55" w:rsidRDefault="00D65C55">
            <w:pPr>
              <w:rPr>
                <w:sz w:val="20"/>
              </w:rPr>
            </w:pPr>
          </w:p>
        </w:tc>
      </w:tr>
      <w:tr w:rsidR="002E5A54" w14:paraId="2D9CEC22" w14:textId="77777777" w:rsidTr="00D65C55">
        <w:trPr>
          <w:trHeight w:val="414"/>
        </w:trPr>
        <w:tc>
          <w:tcPr>
            <w:tcW w:w="3539" w:type="dxa"/>
            <w:tcBorders>
              <w:bottom w:val="single" w:sz="4" w:space="0" w:color="auto"/>
            </w:tcBorders>
          </w:tcPr>
          <w:p w14:paraId="71772199" w14:textId="471163FC" w:rsidR="002E5A54" w:rsidRPr="00C14C48" w:rsidRDefault="002E5A54" w:rsidP="002E5A54">
            <w:pPr>
              <w:rPr>
                <w:b/>
                <w:bCs/>
                <w:sz w:val="20"/>
              </w:rPr>
            </w:pPr>
            <w:r w:rsidRPr="00C14C48">
              <w:rPr>
                <w:b/>
                <w:bCs/>
                <w:sz w:val="20"/>
              </w:rPr>
              <w:t>PURCHASE ORDER NO.</w:t>
            </w:r>
            <w:r w:rsidR="00094CA7">
              <w:rPr>
                <w:b/>
                <w:bCs/>
                <w:sz w:val="20"/>
              </w:rPr>
              <w:t xml:space="preserve"> </w:t>
            </w:r>
          </w:p>
          <w:p w14:paraId="6E74C8B9" w14:textId="4C560597" w:rsidR="002E5A54" w:rsidRPr="00EB78FD" w:rsidRDefault="002E5A54" w:rsidP="002E5A54">
            <w:pPr>
              <w:rPr>
                <w:sz w:val="20"/>
              </w:rPr>
            </w:pPr>
            <w:r w:rsidRPr="003D2169">
              <w:rPr>
                <w:sz w:val="20"/>
              </w:rPr>
              <w:t>(</w:t>
            </w:r>
            <w:r w:rsidR="0089272B" w:rsidRPr="003D2169">
              <w:rPr>
                <w:sz w:val="20"/>
              </w:rPr>
              <w:t>SBC or</w:t>
            </w:r>
            <w:r w:rsidR="0089272B">
              <w:rPr>
                <w:sz w:val="20"/>
              </w:rPr>
              <w:t xml:space="preserve"> </w:t>
            </w:r>
            <w:r w:rsidR="00E40B5D" w:rsidRPr="00EB78FD">
              <w:rPr>
                <w:sz w:val="20"/>
              </w:rPr>
              <w:t>where applicable)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AA05D77" w14:textId="34B050A7" w:rsidR="001C5733" w:rsidRDefault="001C5733">
            <w:pPr>
              <w:rPr>
                <w:b/>
                <w:bCs/>
                <w:sz w:val="20"/>
              </w:rPr>
            </w:pPr>
          </w:p>
          <w:p w14:paraId="114560BD" w14:textId="01CACE98" w:rsidR="002E5A54" w:rsidRDefault="002E5A54">
            <w:pPr>
              <w:rPr>
                <w:sz w:val="20"/>
              </w:rPr>
            </w:pPr>
          </w:p>
        </w:tc>
      </w:tr>
      <w:tr w:rsidR="00E40B5D" w14:paraId="2A5345FC" w14:textId="77777777" w:rsidTr="00405C70">
        <w:trPr>
          <w:trHeight w:val="188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00535" w14:textId="77777777" w:rsidR="00E40B5D" w:rsidRPr="00405C70" w:rsidRDefault="00E40B5D" w:rsidP="002E5A54">
            <w:pPr>
              <w:rPr>
                <w:sz w:val="16"/>
                <w:szCs w:val="16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48085" w14:textId="77777777" w:rsidR="00E40B5D" w:rsidRDefault="00E40B5D">
            <w:pPr>
              <w:rPr>
                <w:sz w:val="20"/>
              </w:rPr>
            </w:pPr>
          </w:p>
        </w:tc>
      </w:tr>
      <w:tr w:rsidR="00E40B5D" w14:paraId="350D8DC0" w14:textId="77777777" w:rsidTr="00D65C55">
        <w:trPr>
          <w:trHeight w:val="543"/>
        </w:trPr>
        <w:tc>
          <w:tcPr>
            <w:tcW w:w="3539" w:type="dxa"/>
            <w:tcBorders>
              <w:top w:val="single" w:sz="4" w:space="0" w:color="auto"/>
            </w:tcBorders>
          </w:tcPr>
          <w:p w14:paraId="337FCE81" w14:textId="18F55371" w:rsidR="00E40B5D" w:rsidRPr="00EB78FD" w:rsidRDefault="00E40B5D" w:rsidP="002E5A54">
            <w:pPr>
              <w:rPr>
                <w:sz w:val="20"/>
              </w:rPr>
            </w:pPr>
            <w:r w:rsidRPr="00EB78FD">
              <w:rPr>
                <w:sz w:val="20"/>
              </w:rPr>
              <w:t>NAME OF PERSON RESPONSIBLE AT TIME OF LET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235FEE80" w14:textId="7110B309" w:rsidR="00E40B5D" w:rsidRDefault="00E40B5D">
            <w:pPr>
              <w:rPr>
                <w:sz w:val="20"/>
              </w:rPr>
            </w:pPr>
          </w:p>
          <w:p w14:paraId="4921E9A7" w14:textId="4F73AA7A" w:rsidR="00D65C55" w:rsidRDefault="00D65C55">
            <w:pPr>
              <w:rPr>
                <w:sz w:val="20"/>
              </w:rPr>
            </w:pPr>
          </w:p>
        </w:tc>
      </w:tr>
      <w:tr w:rsidR="00E40B5D" w14:paraId="549B39FF" w14:textId="77777777" w:rsidTr="00D65C55">
        <w:trPr>
          <w:trHeight w:val="576"/>
        </w:trPr>
        <w:tc>
          <w:tcPr>
            <w:tcW w:w="3539" w:type="dxa"/>
          </w:tcPr>
          <w:p w14:paraId="67FB142F" w14:textId="6D8D6AB8" w:rsidR="00E40B5D" w:rsidRPr="00EB78FD" w:rsidRDefault="00E40B5D" w:rsidP="002E5A54">
            <w:pPr>
              <w:rPr>
                <w:sz w:val="20"/>
              </w:rPr>
            </w:pPr>
            <w:r w:rsidRPr="00EB78FD">
              <w:rPr>
                <w:sz w:val="20"/>
              </w:rPr>
              <w:t xml:space="preserve">ADDRESS </w:t>
            </w:r>
            <w:r w:rsidR="001C5733">
              <w:rPr>
                <w:sz w:val="20"/>
              </w:rPr>
              <w:t>of responsible person</w:t>
            </w:r>
          </w:p>
        </w:tc>
        <w:tc>
          <w:tcPr>
            <w:tcW w:w="6917" w:type="dxa"/>
          </w:tcPr>
          <w:p w14:paraId="611D0AFA" w14:textId="77777777" w:rsidR="00E40B5D" w:rsidRDefault="00E40B5D">
            <w:pPr>
              <w:rPr>
                <w:sz w:val="20"/>
              </w:rPr>
            </w:pPr>
          </w:p>
          <w:p w14:paraId="26423295" w14:textId="324D78B8" w:rsidR="00D65C55" w:rsidRDefault="00D65C55">
            <w:pPr>
              <w:rPr>
                <w:sz w:val="20"/>
              </w:rPr>
            </w:pPr>
          </w:p>
        </w:tc>
      </w:tr>
    </w:tbl>
    <w:p w14:paraId="352A236F" w14:textId="1F048363" w:rsidR="00E17376" w:rsidRPr="005D405B" w:rsidRDefault="00E17376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1276"/>
        <w:gridCol w:w="1417"/>
        <w:gridCol w:w="1560"/>
        <w:gridCol w:w="1559"/>
        <w:gridCol w:w="1672"/>
      </w:tblGrid>
      <w:tr w:rsidR="00EB78FD" w14:paraId="5ECD2869" w14:textId="77777777" w:rsidTr="00A21AB4">
        <w:tc>
          <w:tcPr>
            <w:tcW w:w="2263" w:type="dxa"/>
            <w:shd w:val="clear" w:color="auto" w:fill="9CC2E5" w:themeFill="accent5" w:themeFillTint="99"/>
          </w:tcPr>
          <w:p w14:paraId="45B289AE" w14:textId="77777777" w:rsidR="00934EC8" w:rsidRPr="00EB78FD" w:rsidRDefault="00934EC8">
            <w:pPr>
              <w:rPr>
                <w:b/>
                <w:bCs/>
                <w:sz w:val="20"/>
              </w:rPr>
            </w:pPr>
          </w:p>
          <w:p w14:paraId="744FE53A" w14:textId="77777777" w:rsidR="00EF0A53" w:rsidRDefault="00EF0A53">
            <w:pPr>
              <w:rPr>
                <w:b/>
                <w:bCs/>
                <w:sz w:val="20"/>
              </w:rPr>
            </w:pPr>
            <w:r w:rsidRPr="00EB78FD">
              <w:rPr>
                <w:b/>
                <w:bCs/>
                <w:sz w:val="20"/>
              </w:rPr>
              <w:t xml:space="preserve">Accommodation </w:t>
            </w:r>
          </w:p>
          <w:p w14:paraId="57AF8F04" w14:textId="21B21262" w:rsidR="00491374" w:rsidRPr="00EB78FD" w:rsidRDefault="00094CA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UPPER LEVEL</w:t>
            </w:r>
          </w:p>
        </w:tc>
        <w:tc>
          <w:tcPr>
            <w:tcW w:w="709" w:type="dxa"/>
            <w:shd w:val="clear" w:color="auto" w:fill="9CC2E5" w:themeFill="accent5" w:themeFillTint="99"/>
          </w:tcPr>
          <w:p w14:paraId="0B6627C8" w14:textId="77777777" w:rsidR="00934EC8" w:rsidRPr="00EB78FD" w:rsidRDefault="00934EC8" w:rsidP="00ED783E">
            <w:pPr>
              <w:jc w:val="center"/>
              <w:rPr>
                <w:b/>
                <w:bCs/>
                <w:sz w:val="20"/>
              </w:rPr>
            </w:pPr>
          </w:p>
          <w:p w14:paraId="050E80BF" w14:textId="74A57AD5" w:rsidR="00EF0A53" w:rsidRPr="00EB78FD" w:rsidRDefault="00EF0A53" w:rsidP="00ED783E">
            <w:pPr>
              <w:jc w:val="center"/>
              <w:rPr>
                <w:b/>
                <w:bCs/>
                <w:sz w:val="20"/>
              </w:rPr>
            </w:pPr>
            <w:r w:rsidRPr="00766AF8">
              <w:rPr>
                <w:b/>
                <w:bCs/>
                <w:sz w:val="18"/>
                <w:szCs w:val="18"/>
              </w:rPr>
              <w:t>Mark</w:t>
            </w:r>
            <w:r w:rsidRPr="00EB78FD">
              <w:rPr>
                <w:b/>
                <w:bCs/>
                <w:sz w:val="20"/>
              </w:rPr>
              <w:t xml:space="preserve"> X</w:t>
            </w:r>
            <w:r w:rsidR="00934EC8" w:rsidRPr="00EB78FD">
              <w:rPr>
                <w:b/>
                <w:bCs/>
                <w:sz w:val="20"/>
              </w:rPr>
              <w:t xml:space="preserve">      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7DDEB7F6" w14:textId="77777777" w:rsidR="00934EC8" w:rsidRPr="00EB78FD" w:rsidRDefault="00934EC8">
            <w:pPr>
              <w:rPr>
                <w:b/>
                <w:bCs/>
                <w:sz w:val="20"/>
              </w:rPr>
            </w:pPr>
          </w:p>
          <w:p w14:paraId="186DCF45" w14:textId="6D58AC81" w:rsidR="00EF0A53" w:rsidRPr="00EB78FD" w:rsidRDefault="00EF0A53">
            <w:pPr>
              <w:rPr>
                <w:b/>
                <w:bCs/>
                <w:sz w:val="20"/>
              </w:rPr>
            </w:pPr>
            <w:r w:rsidRPr="00EB78FD">
              <w:rPr>
                <w:b/>
                <w:bCs/>
                <w:sz w:val="20"/>
              </w:rPr>
              <w:t>Day of Week</w:t>
            </w:r>
          </w:p>
        </w:tc>
        <w:tc>
          <w:tcPr>
            <w:tcW w:w="1417" w:type="dxa"/>
            <w:shd w:val="clear" w:color="auto" w:fill="9CC2E5" w:themeFill="accent5" w:themeFillTint="99"/>
          </w:tcPr>
          <w:p w14:paraId="2CAAAEED" w14:textId="77777777" w:rsidR="00934EC8" w:rsidRPr="00EB78FD" w:rsidRDefault="00934EC8">
            <w:pPr>
              <w:rPr>
                <w:b/>
                <w:bCs/>
                <w:sz w:val="20"/>
              </w:rPr>
            </w:pPr>
          </w:p>
          <w:p w14:paraId="47B5402A" w14:textId="6444562B" w:rsidR="00EF0A53" w:rsidRPr="00EB78FD" w:rsidRDefault="00EF0A53">
            <w:pPr>
              <w:rPr>
                <w:b/>
                <w:bCs/>
                <w:sz w:val="20"/>
              </w:rPr>
            </w:pPr>
            <w:r w:rsidRPr="00EB78FD">
              <w:rPr>
                <w:b/>
                <w:bCs/>
                <w:sz w:val="20"/>
              </w:rPr>
              <w:t>Start date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0DC769DB" w14:textId="77777777" w:rsidR="00934EC8" w:rsidRPr="00EB78FD" w:rsidRDefault="00934EC8">
            <w:pPr>
              <w:rPr>
                <w:b/>
                <w:bCs/>
                <w:sz w:val="20"/>
              </w:rPr>
            </w:pPr>
          </w:p>
          <w:p w14:paraId="0F6B6AA5" w14:textId="2B0584E1" w:rsidR="00EF0A53" w:rsidRPr="00EB78FD" w:rsidRDefault="00EF0A53">
            <w:pPr>
              <w:rPr>
                <w:b/>
                <w:bCs/>
                <w:sz w:val="20"/>
              </w:rPr>
            </w:pPr>
            <w:r w:rsidRPr="00EB78FD">
              <w:rPr>
                <w:b/>
                <w:bCs/>
                <w:sz w:val="20"/>
              </w:rPr>
              <w:t>End Date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26E6F830" w14:textId="1732F490" w:rsidR="00EF0A53" w:rsidRPr="00EB78FD" w:rsidRDefault="00EF0A53">
            <w:pPr>
              <w:rPr>
                <w:b/>
                <w:bCs/>
                <w:sz w:val="20"/>
              </w:rPr>
            </w:pPr>
            <w:r w:rsidRPr="00EB78FD">
              <w:rPr>
                <w:b/>
                <w:bCs/>
                <w:sz w:val="20"/>
              </w:rPr>
              <w:t>Start time (including setting up)</w:t>
            </w:r>
          </w:p>
        </w:tc>
        <w:tc>
          <w:tcPr>
            <w:tcW w:w="1672" w:type="dxa"/>
            <w:shd w:val="clear" w:color="auto" w:fill="9CC2E5" w:themeFill="accent5" w:themeFillTint="99"/>
          </w:tcPr>
          <w:p w14:paraId="6E9372F3" w14:textId="77777777" w:rsidR="00EF0A53" w:rsidRPr="00EB78FD" w:rsidRDefault="00EF0A53">
            <w:pPr>
              <w:rPr>
                <w:b/>
                <w:bCs/>
                <w:sz w:val="20"/>
              </w:rPr>
            </w:pPr>
            <w:r w:rsidRPr="00EB78FD">
              <w:rPr>
                <w:b/>
                <w:bCs/>
                <w:sz w:val="20"/>
              </w:rPr>
              <w:t>End Time</w:t>
            </w:r>
          </w:p>
          <w:p w14:paraId="05CBFE6A" w14:textId="5984498A" w:rsidR="00EF0A53" w:rsidRPr="00EB78FD" w:rsidRDefault="00EF0A53">
            <w:pPr>
              <w:rPr>
                <w:b/>
                <w:bCs/>
                <w:sz w:val="20"/>
              </w:rPr>
            </w:pPr>
            <w:r w:rsidRPr="00EB78FD">
              <w:rPr>
                <w:b/>
                <w:bCs/>
                <w:sz w:val="20"/>
              </w:rPr>
              <w:t>(including clearing away)</w:t>
            </w:r>
          </w:p>
        </w:tc>
      </w:tr>
      <w:tr w:rsidR="00EB78FD" w14:paraId="54A5CD2D" w14:textId="77777777" w:rsidTr="00094CA7">
        <w:trPr>
          <w:trHeight w:val="414"/>
        </w:trPr>
        <w:tc>
          <w:tcPr>
            <w:tcW w:w="2263" w:type="dxa"/>
          </w:tcPr>
          <w:p w14:paraId="516EF684" w14:textId="0585FBF3" w:rsidR="00EF0A53" w:rsidRDefault="00EF0A53">
            <w:pPr>
              <w:rPr>
                <w:sz w:val="20"/>
              </w:rPr>
            </w:pPr>
            <w:r>
              <w:rPr>
                <w:sz w:val="20"/>
              </w:rPr>
              <w:t>Main Hall</w:t>
            </w:r>
          </w:p>
        </w:tc>
        <w:tc>
          <w:tcPr>
            <w:tcW w:w="709" w:type="dxa"/>
          </w:tcPr>
          <w:p w14:paraId="28F40C75" w14:textId="7266DE7A" w:rsidR="00EF0A53" w:rsidRPr="00ED783E" w:rsidRDefault="00EF0A53" w:rsidP="00ED78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358EAA90" w14:textId="435D6E8D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D3229C8" w14:textId="7D5BBC8D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4879C4D5" w14:textId="4F5EA7E4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280FDCB" w14:textId="1AA1E1C3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672" w:type="dxa"/>
          </w:tcPr>
          <w:p w14:paraId="29950321" w14:textId="44C026EB" w:rsidR="00EF0A53" w:rsidRPr="00ED783E" w:rsidRDefault="00EF0A53">
            <w:pPr>
              <w:rPr>
                <w:sz w:val="20"/>
              </w:rPr>
            </w:pPr>
          </w:p>
        </w:tc>
      </w:tr>
      <w:tr w:rsidR="00EB78FD" w14:paraId="1CE137E0" w14:textId="77777777" w:rsidTr="00094CA7">
        <w:trPr>
          <w:trHeight w:val="414"/>
        </w:trPr>
        <w:tc>
          <w:tcPr>
            <w:tcW w:w="2263" w:type="dxa"/>
          </w:tcPr>
          <w:p w14:paraId="385E99C1" w14:textId="77F6DAF5" w:rsidR="00EF0A53" w:rsidRDefault="00EF0A53">
            <w:pPr>
              <w:rPr>
                <w:sz w:val="20"/>
              </w:rPr>
            </w:pPr>
            <w:r>
              <w:rPr>
                <w:sz w:val="20"/>
              </w:rPr>
              <w:t>Kitchen</w:t>
            </w:r>
          </w:p>
        </w:tc>
        <w:tc>
          <w:tcPr>
            <w:tcW w:w="709" w:type="dxa"/>
          </w:tcPr>
          <w:p w14:paraId="203D61C6" w14:textId="77777777" w:rsidR="00EF0A53" w:rsidRPr="00ED783E" w:rsidRDefault="00EF0A53" w:rsidP="00ED78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6DDCA88B" w14:textId="77777777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53ABE81" w14:textId="77777777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79AB24D0" w14:textId="77777777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5B04A7B" w14:textId="77777777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672" w:type="dxa"/>
          </w:tcPr>
          <w:p w14:paraId="47262188" w14:textId="77777777" w:rsidR="00EF0A53" w:rsidRPr="00ED783E" w:rsidRDefault="00EF0A53">
            <w:pPr>
              <w:rPr>
                <w:sz w:val="20"/>
              </w:rPr>
            </w:pPr>
          </w:p>
        </w:tc>
      </w:tr>
      <w:tr w:rsidR="00EB78FD" w14:paraId="35AE2C83" w14:textId="77777777" w:rsidTr="00094CA7">
        <w:trPr>
          <w:trHeight w:val="414"/>
        </w:trPr>
        <w:tc>
          <w:tcPr>
            <w:tcW w:w="2263" w:type="dxa"/>
          </w:tcPr>
          <w:p w14:paraId="4B9B321D" w14:textId="615F13DE" w:rsidR="00EF0A53" w:rsidRDefault="00B735A1">
            <w:pPr>
              <w:rPr>
                <w:sz w:val="20"/>
              </w:rPr>
            </w:pPr>
            <w:r>
              <w:rPr>
                <w:sz w:val="20"/>
              </w:rPr>
              <w:t xml:space="preserve">Roundabout </w:t>
            </w:r>
            <w:r w:rsidR="00491374">
              <w:rPr>
                <w:sz w:val="20"/>
              </w:rPr>
              <w:t xml:space="preserve">Café </w:t>
            </w:r>
            <w:r w:rsidR="00491374" w:rsidRPr="003D2169">
              <w:rPr>
                <w:sz w:val="20"/>
              </w:rPr>
              <w:t>(room)</w:t>
            </w:r>
          </w:p>
        </w:tc>
        <w:tc>
          <w:tcPr>
            <w:tcW w:w="709" w:type="dxa"/>
          </w:tcPr>
          <w:p w14:paraId="1BDE6B5D" w14:textId="77777777" w:rsidR="00EF0A53" w:rsidRPr="00ED783E" w:rsidRDefault="00EF0A53" w:rsidP="00ED78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3EC986AF" w14:textId="77777777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440AE61" w14:textId="77777777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506EB207" w14:textId="77777777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41B09ADF" w14:textId="77777777" w:rsidR="00EF0A53" w:rsidRPr="00ED783E" w:rsidRDefault="00EF0A53">
            <w:pPr>
              <w:rPr>
                <w:sz w:val="20"/>
              </w:rPr>
            </w:pPr>
          </w:p>
        </w:tc>
        <w:tc>
          <w:tcPr>
            <w:tcW w:w="1672" w:type="dxa"/>
          </w:tcPr>
          <w:p w14:paraId="2F323F2B" w14:textId="77777777" w:rsidR="00EF0A53" w:rsidRPr="00ED783E" w:rsidRDefault="00EF0A53">
            <w:pPr>
              <w:rPr>
                <w:sz w:val="20"/>
              </w:rPr>
            </w:pPr>
          </w:p>
        </w:tc>
      </w:tr>
      <w:tr w:rsidR="00EB78FD" w14:paraId="75E436A6" w14:textId="77777777" w:rsidTr="00094CA7">
        <w:trPr>
          <w:trHeight w:val="414"/>
        </w:trPr>
        <w:tc>
          <w:tcPr>
            <w:tcW w:w="2263" w:type="dxa"/>
            <w:tcBorders>
              <w:bottom w:val="single" w:sz="4" w:space="0" w:color="auto"/>
            </w:tcBorders>
          </w:tcPr>
          <w:p w14:paraId="1A144EAC" w14:textId="6D364A1F" w:rsidR="00950D9B" w:rsidRPr="00B735A1" w:rsidRDefault="00950D9B">
            <w:pPr>
              <w:rPr>
                <w:sz w:val="20"/>
              </w:rPr>
            </w:pPr>
            <w:r w:rsidRPr="00B735A1">
              <w:rPr>
                <w:sz w:val="20"/>
              </w:rPr>
              <w:t>Quiet Room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1ACFAA" w14:textId="77777777" w:rsidR="00950D9B" w:rsidRPr="00ED783E" w:rsidRDefault="00950D9B" w:rsidP="00ED78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9D628E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DACB76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3BC3A99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20B310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C821820" w14:textId="77777777" w:rsidR="00950D9B" w:rsidRPr="00ED783E" w:rsidRDefault="00950D9B">
            <w:pPr>
              <w:rPr>
                <w:sz w:val="20"/>
              </w:rPr>
            </w:pPr>
          </w:p>
        </w:tc>
      </w:tr>
      <w:tr w:rsidR="00766AF8" w14:paraId="6C9D21CC" w14:textId="77777777" w:rsidTr="00A21AB4">
        <w:trPr>
          <w:trHeight w:val="1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2F845595" w14:textId="6B891CC9" w:rsidR="005D405B" w:rsidRPr="00B228BF" w:rsidRDefault="00094C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LOWER LEVEL ROOMS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02D3FA38" w14:textId="77777777" w:rsidR="005D405B" w:rsidRPr="00766AF8" w:rsidRDefault="005D405B" w:rsidP="00ED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1932D597" w14:textId="77777777" w:rsidR="005D405B" w:rsidRPr="00766AF8" w:rsidRDefault="005D40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4E38D1E1" w14:textId="77777777" w:rsidR="005D405B" w:rsidRPr="00766AF8" w:rsidRDefault="005D40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74D89547" w14:textId="77777777" w:rsidR="005D405B" w:rsidRPr="00766AF8" w:rsidRDefault="005D405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33E3BE41" w14:textId="77777777" w:rsidR="005D405B" w:rsidRPr="00766AF8" w:rsidRDefault="005D405B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3068806" w14:textId="77777777" w:rsidR="005D405B" w:rsidRPr="00766AF8" w:rsidRDefault="005D405B">
            <w:pPr>
              <w:rPr>
                <w:sz w:val="16"/>
                <w:szCs w:val="16"/>
              </w:rPr>
            </w:pPr>
          </w:p>
        </w:tc>
      </w:tr>
      <w:tr w:rsidR="00EB78FD" w14:paraId="05F74367" w14:textId="77777777" w:rsidTr="00094CA7">
        <w:trPr>
          <w:trHeight w:val="414"/>
        </w:trPr>
        <w:tc>
          <w:tcPr>
            <w:tcW w:w="2263" w:type="dxa"/>
            <w:tcBorders>
              <w:top w:val="single" w:sz="4" w:space="0" w:color="auto"/>
            </w:tcBorders>
          </w:tcPr>
          <w:p w14:paraId="0EDA5905" w14:textId="4E7B5729" w:rsidR="00950D9B" w:rsidRDefault="00950D9B">
            <w:pPr>
              <w:rPr>
                <w:sz w:val="20"/>
              </w:rPr>
            </w:pPr>
            <w:r>
              <w:rPr>
                <w:sz w:val="20"/>
              </w:rPr>
              <w:t>Blue Room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95C644" w14:textId="77777777" w:rsidR="00950D9B" w:rsidRPr="00ED783E" w:rsidRDefault="00950D9B" w:rsidP="00ED78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E41A69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D603B7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B594798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B1C49F8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274E67F7" w14:textId="77777777" w:rsidR="00950D9B" w:rsidRPr="00ED783E" w:rsidRDefault="00950D9B">
            <w:pPr>
              <w:rPr>
                <w:sz w:val="20"/>
              </w:rPr>
            </w:pPr>
          </w:p>
        </w:tc>
      </w:tr>
      <w:tr w:rsidR="00EB78FD" w14:paraId="7E8A952B" w14:textId="77777777" w:rsidTr="00094CA7">
        <w:trPr>
          <w:trHeight w:val="414"/>
        </w:trPr>
        <w:tc>
          <w:tcPr>
            <w:tcW w:w="2263" w:type="dxa"/>
          </w:tcPr>
          <w:p w14:paraId="635F755A" w14:textId="77777777" w:rsidR="00950D9B" w:rsidRDefault="00950D9B">
            <w:pPr>
              <w:rPr>
                <w:sz w:val="20"/>
              </w:rPr>
            </w:pPr>
            <w:r>
              <w:rPr>
                <w:sz w:val="20"/>
              </w:rPr>
              <w:t>Red Room</w:t>
            </w:r>
          </w:p>
          <w:p w14:paraId="6F9053D0" w14:textId="3F0DA3C1" w:rsidR="00094CA7" w:rsidRDefault="00094CA7">
            <w:pPr>
              <w:rPr>
                <w:sz w:val="20"/>
              </w:rPr>
            </w:pPr>
            <w:r w:rsidRPr="00F8324D">
              <w:rPr>
                <w:sz w:val="20"/>
                <w:highlight w:val="yellow"/>
              </w:rPr>
              <w:t>(no food or drinks)</w:t>
            </w:r>
          </w:p>
        </w:tc>
        <w:tc>
          <w:tcPr>
            <w:tcW w:w="709" w:type="dxa"/>
          </w:tcPr>
          <w:p w14:paraId="0EEC4D60" w14:textId="77777777" w:rsidR="00950D9B" w:rsidRPr="00ED783E" w:rsidRDefault="00950D9B" w:rsidP="00ED78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1A610444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6ED5483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29CFD4B9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25207A5A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672" w:type="dxa"/>
          </w:tcPr>
          <w:p w14:paraId="6A028A90" w14:textId="77777777" w:rsidR="00950D9B" w:rsidRPr="00ED783E" w:rsidRDefault="00950D9B">
            <w:pPr>
              <w:rPr>
                <w:sz w:val="20"/>
              </w:rPr>
            </w:pPr>
          </w:p>
        </w:tc>
      </w:tr>
      <w:tr w:rsidR="00EB78FD" w14:paraId="4374CAB2" w14:textId="77777777" w:rsidTr="00094CA7">
        <w:trPr>
          <w:trHeight w:val="414"/>
        </w:trPr>
        <w:tc>
          <w:tcPr>
            <w:tcW w:w="2263" w:type="dxa"/>
          </w:tcPr>
          <w:p w14:paraId="3E81FDC1" w14:textId="5F954292" w:rsidR="00950D9B" w:rsidRDefault="00950D9B">
            <w:pPr>
              <w:rPr>
                <w:sz w:val="20"/>
              </w:rPr>
            </w:pPr>
            <w:r>
              <w:rPr>
                <w:sz w:val="20"/>
              </w:rPr>
              <w:t>Green Room</w:t>
            </w:r>
          </w:p>
        </w:tc>
        <w:tc>
          <w:tcPr>
            <w:tcW w:w="709" w:type="dxa"/>
          </w:tcPr>
          <w:p w14:paraId="1BF0BCBE" w14:textId="77777777" w:rsidR="00950D9B" w:rsidRPr="00ED783E" w:rsidRDefault="00950D9B" w:rsidP="00ED78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7D858083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5A02A56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6C84EBBF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4254FBAB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672" w:type="dxa"/>
          </w:tcPr>
          <w:p w14:paraId="51479D92" w14:textId="77777777" w:rsidR="00950D9B" w:rsidRPr="00ED783E" w:rsidRDefault="00950D9B">
            <w:pPr>
              <w:rPr>
                <w:sz w:val="20"/>
              </w:rPr>
            </w:pPr>
          </w:p>
        </w:tc>
      </w:tr>
      <w:tr w:rsidR="00EB78FD" w14:paraId="5438D75D" w14:textId="77777777" w:rsidTr="00094CA7">
        <w:trPr>
          <w:trHeight w:val="414"/>
        </w:trPr>
        <w:tc>
          <w:tcPr>
            <w:tcW w:w="2263" w:type="dxa"/>
          </w:tcPr>
          <w:p w14:paraId="0F26AEC9" w14:textId="77777777" w:rsidR="00950D9B" w:rsidRDefault="00950D9B">
            <w:pPr>
              <w:rPr>
                <w:sz w:val="20"/>
              </w:rPr>
            </w:pPr>
            <w:r>
              <w:rPr>
                <w:sz w:val="20"/>
              </w:rPr>
              <w:t>Yellow Room</w:t>
            </w:r>
          </w:p>
          <w:p w14:paraId="7498DB5A" w14:textId="7573FAFC" w:rsidR="00950D9B" w:rsidRDefault="00950D9B">
            <w:pPr>
              <w:rPr>
                <w:sz w:val="20"/>
              </w:rPr>
            </w:pPr>
            <w:r>
              <w:rPr>
                <w:sz w:val="20"/>
              </w:rPr>
              <w:t>(games room)</w:t>
            </w:r>
          </w:p>
        </w:tc>
        <w:tc>
          <w:tcPr>
            <w:tcW w:w="709" w:type="dxa"/>
          </w:tcPr>
          <w:p w14:paraId="27240BD3" w14:textId="77777777" w:rsidR="00950D9B" w:rsidRPr="00ED783E" w:rsidRDefault="00950D9B" w:rsidP="00ED78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2CE66882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E440850" w14:textId="77777777" w:rsidR="00950D9B" w:rsidRPr="00B735A1" w:rsidRDefault="00950D9B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</w:tcPr>
          <w:p w14:paraId="32FFAAAC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15435883" w14:textId="77777777" w:rsidR="00950D9B" w:rsidRPr="00ED783E" w:rsidRDefault="00950D9B">
            <w:pPr>
              <w:rPr>
                <w:sz w:val="20"/>
              </w:rPr>
            </w:pPr>
          </w:p>
        </w:tc>
        <w:tc>
          <w:tcPr>
            <w:tcW w:w="1672" w:type="dxa"/>
          </w:tcPr>
          <w:p w14:paraId="53A74CC4" w14:textId="77777777" w:rsidR="00950D9B" w:rsidRPr="00ED783E" w:rsidRDefault="00950D9B">
            <w:pPr>
              <w:rPr>
                <w:sz w:val="20"/>
              </w:rPr>
            </w:pPr>
          </w:p>
        </w:tc>
      </w:tr>
      <w:tr w:rsidR="00B735A1" w14:paraId="4AF01C69" w14:textId="77777777" w:rsidTr="00094CA7">
        <w:trPr>
          <w:trHeight w:val="414"/>
        </w:trPr>
        <w:tc>
          <w:tcPr>
            <w:tcW w:w="2263" w:type="dxa"/>
          </w:tcPr>
          <w:p w14:paraId="213BD613" w14:textId="4C8721A8" w:rsidR="00B735A1" w:rsidRDefault="00B735A1" w:rsidP="00766AF8">
            <w:pPr>
              <w:rPr>
                <w:sz w:val="20"/>
              </w:rPr>
            </w:pPr>
            <w:r>
              <w:rPr>
                <w:sz w:val="20"/>
              </w:rPr>
              <w:t>Coffee Bar area</w:t>
            </w:r>
            <w:r w:rsidR="00766AF8">
              <w:rPr>
                <w:sz w:val="20"/>
              </w:rPr>
              <w:t xml:space="preserve"> (free with other room(s)</w:t>
            </w:r>
          </w:p>
        </w:tc>
        <w:tc>
          <w:tcPr>
            <w:tcW w:w="709" w:type="dxa"/>
          </w:tcPr>
          <w:p w14:paraId="0F905A44" w14:textId="77777777" w:rsidR="00B735A1" w:rsidRPr="00ED783E" w:rsidRDefault="00B735A1" w:rsidP="00ED78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2FE3A17F" w14:textId="77777777" w:rsidR="00B735A1" w:rsidRPr="00ED783E" w:rsidRDefault="00B735A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AB740DB" w14:textId="77777777" w:rsidR="00B735A1" w:rsidRPr="00ED783E" w:rsidRDefault="00B735A1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733FE27A" w14:textId="77777777" w:rsidR="00B735A1" w:rsidRPr="00ED783E" w:rsidRDefault="00B735A1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74E0691D" w14:textId="77777777" w:rsidR="00B735A1" w:rsidRPr="00ED783E" w:rsidRDefault="00B735A1">
            <w:pPr>
              <w:rPr>
                <w:sz w:val="20"/>
              </w:rPr>
            </w:pPr>
          </w:p>
        </w:tc>
        <w:tc>
          <w:tcPr>
            <w:tcW w:w="1672" w:type="dxa"/>
          </w:tcPr>
          <w:p w14:paraId="602D750B" w14:textId="77777777" w:rsidR="00B735A1" w:rsidRPr="00ED783E" w:rsidRDefault="00B735A1">
            <w:pPr>
              <w:rPr>
                <w:sz w:val="20"/>
              </w:rPr>
            </w:pPr>
          </w:p>
        </w:tc>
      </w:tr>
    </w:tbl>
    <w:p w14:paraId="0B311F9F" w14:textId="3E682E5E" w:rsidR="00E40B5D" w:rsidRPr="00B228BF" w:rsidRDefault="00E40B5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440"/>
        <w:gridCol w:w="709"/>
        <w:gridCol w:w="2977"/>
        <w:gridCol w:w="2126"/>
      </w:tblGrid>
      <w:tr w:rsidR="00B25BBE" w14:paraId="5D345894" w14:textId="77777777" w:rsidTr="00DF705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D2F" w14:textId="77777777" w:rsidR="00C838CF" w:rsidRDefault="00141DAB" w:rsidP="00B735A1">
            <w:pPr>
              <w:rPr>
                <w:sz w:val="16"/>
                <w:szCs w:val="16"/>
              </w:rPr>
            </w:pPr>
            <w:r w:rsidRPr="00141DAB">
              <w:rPr>
                <w:sz w:val="20"/>
              </w:rPr>
              <w:t>No of chairs required</w:t>
            </w:r>
          </w:p>
          <w:p w14:paraId="27FE1C64" w14:textId="50E30D4E" w:rsidR="00B735A1" w:rsidRPr="00B735A1" w:rsidRDefault="00B735A1" w:rsidP="00B735A1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04B" w14:textId="7817B93F" w:rsidR="00141DAB" w:rsidRPr="00B735A1" w:rsidRDefault="00141DA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C2086" w14:textId="77777777" w:rsidR="00141DAB" w:rsidRDefault="00141DA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85E" w14:textId="7EE6D0E7" w:rsidR="00141DAB" w:rsidRPr="00141DAB" w:rsidRDefault="00141DAB">
            <w:pPr>
              <w:rPr>
                <w:sz w:val="20"/>
              </w:rPr>
            </w:pPr>
            <w:r w:rsidRPr="00141DAB">
              <w:rPr>
                <w:sz w:val="20"/>
              </w:rPr>
              <w:t>No. of tables required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7C0095F" w14:textId="574473B5" w:rsidR="00141DAB" w:rsidRDefault="00141DAB"/>
        </w:tc>
      </w:tr>
    </w:tbl>
    <w:p w14:paraId="3DC79E1F" w14:textId="777D0013" w:rsidR="00950D9B" w:rsidRPr="00B735A1" w:rsidRDefault="00950D9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C21161" w14:paraId="737E0F93" w14:textId="77777777" w:rsidTr="00C21161">
        <w:tc>
          <w:tcPr>
            <w:tcW w:w="2547" w:type="dxa"/>
          </w:tcPr>
          <w:p w14:paraId="6BA49433" w14:textId="27031C3A" w:rsidR="00C21161" w:rsidRPr="00C21161" w:rsidRDefault="00C21161">
            <w:pPr>
              <w:rPr>
                <w:sz w:val="20"/>
              </w:rPr>
            </w:pPr>
            <w:r w:rsidRPr="00C21161">
              <w:rPr>
                <w:sz w:val="20"/>
              </w:rPr>
              <w:t>Crockery or any other equipment please state</w:t>
            </w:r>
          </w:p>
        </w:tc>
        <w:tc>
          <w:tcPr>
            <w:tcW w:w="7909" w:type="dxa"/>
          </w:tcPr>
          <w:p w14:paraId="1C074EF2" w14:textId="77777777" w:rsidR="00C21161" w:rsidRDefault="00C21161">
            <w:pPr>
              <w:rPr>
                <w:sz w:val="20"/>
              </w:rPr>
            </w:pPr>
          </w:p>
          <w:p w14:paraId="23D668C5" w14:textId="2AC328F7" w:rsidR="00C21161" w:rsidRPr="00C21161" w:rsidRDefault="00C21161">
            <w:pPr>
              <w:rPr>
                <w:sz w:val="20"/>
              </w:rPr>
            </w:pPr>
          </w:p>
        </w:tc>
      </w:tr>
    </w:tbl>
    <w:p w14:paraId="1178DE5A" w14:textId="412AA591" w:rsidR="00C21161" w:rsidRPr="00B735A1" w:rsidRDefault="00C21161">
      <w:pPr>
        <w:rPr>
          <w:sz w:val="16"/>
          <w:szCs w:val="16"/>
        </w:rPr>
      </w:pPr>
    </w:p>
    <w:p w14:paraId="1C1E72EF" w14:textId="230ECF0C" w:rsidR="00B25BBE" w:rsidRDefault="00B25BBE">
      <w:pPr>
        <w:rPr>
          <w:sz w:val="16"/>
          <w:szCs w:val="16"/>
        </w:rPr>
      </w:pPr>
      <w:r w:rsidRPr="00B25BBE">
        <w:rPr>
          <w:sz w:val="20"/>
        </w:rPr>
        <w:t>I agree to comply with the Conditions of Let attached/overleaf</w:t>
      </w:r>
    </w:p>
    <w:p w14:paraId="0A29C259" w14:textId="77777777" w:rsidR="00B25BBE" w:rsidRPr="00B25BBE" w:rsidRDefault="00B25BB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4131"/>
        <w:gridCol w:w="1134"/>
        <w:gridCol w:w="639"/>
        <w:gridCol w:w="2838"/>
      </w:tblGrid>
      <w:tr w:rsidR="00B25BBE" w14:paraId="370ED4F3" w14:textId="77777777" w:rsidTr="00C838CF">
        <w:tc>
          <w:tcPr>
            <w:tcW w:w="1534" w:type="dxa"/>
          </w:tcPr>
          <w:p w14:paraId="6B558422" w14:textId="7BE29FA5" w:rsidR="00B25BBE" w:rsidRPr="00B735A1" w:rsidRDefault="00B25BBE">
            <w:pPr>
              <w:rPr>
                <w:sz w:val="16"/>
                <w:szCs w:val="16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4131" w:type="dxa"/>
            <w:tcBorders>
              <w:right w:val="single" w:sz="4" w:space="0" w:color="auto"/>
            </w:tcBorders>
          </w:tcPr>
          <w:p w14:paraId="7FC14C6C" w14:textId="77777777" w:rsidR="00B25BBE" w:rsidRPr="00B735A1" w:rsidRDefault="00B25BBE">
            <w:pPr>
              <w:rPr>
                <w:sz w:val="16"/>
                <w:szCs w:val="16"/>
              </w:rPr>
            </w:pPr>
          </w:p>
          <w:p w14:paraId="4ABAF002" w14:textId="69085567" w:rsidR="00455674" w:rsidRDefault="0045567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99625" w14:textId="77777777" w:rsidR="00B25BBE" w:rsidRDefault="00B25BBE">
            <w:pPr>
              <w:rPr>
                <w:sz w:val="20"/>
              </w:rPr>
            </w:pPr>
          </w:p>
          <w:p w14:paraId="009646AF" w14:textId="3EE0CF7E" w:rsidR="00B857DC" w:rsidRDefault="00B857DC">
            <w:pPr>
              <w:rPr>
                <w:sz w:val="20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202265C4" w14:textId="494E0B89" w:rsidR="00B25BBE" w:rsidRPr="00B735A1" w:rsidRDefault="00B25BBE">
            <w:pPr>
              <w:rPr>
                <w:sz w:val="16"/>
                <w:szCs w:val="16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838" w:type="dxa"/>
          </w:tcPr>
          <w:p w14:paraId="62A6E0E6" w14:textId="77777777" w:rsidR="00B25BBE" w:rsidRPr="00B735A1" w:rsidRDefault="00B25BBE">
            <w:pPr>
              <w:rPr>
                <w:sz w:val="16"/>
                <w:szCs w:val="16"/>
              </w:rPr>
            </w:pPr>
          </w:p>
        </w:tc>
      </w:tr>
    </w:tbl>
    <w:p w14:paraId="79B56421" w14:textId="41C67A54" w:rsidR="00B25BBE" w:rsidRDefault="00B25BBE">
      <w:pPr>
        <w:pBdr>
          <w:bottom w:val="single" w:sz="12" w:space="1" w:color="auto"/>
        </w:pBdr>
        <w:rPr>
          <w:sz w:val="20"/>
        </w:rPr>
      </w:pPr>
      <w:r>
        <w:rPr>
          <w:sz w:val="20"/>
        </w:rPr>
        <w:t xml:space="preserve">                           </w:t>
      </w:r>
    </w:p>
    <w:p w14:paraId="5E755635" w14:textId="56791C80" w:rsidR="00455674" w:rsidRPr="005D405B" w:rsidRDefault="00455674">
      <w:pPr>
        <w:rPr>
          <w:sz w:val="16"/>
          <w:szCs w:val="16"/>
        </w:rPr>
      </w:pPr>
    </w:p>
    <w:p w14:paraId="7F472DE4" w14:textId="15F67BFE" w:rsidR="00455674" w:rsidRDefault="00455674">
      <w:pPr>
        <w:rPr>
          <w:b/>
          <w:bCs/>
          <w:sz w:val="20"/>
        </w:rPr>
      </w:pPr>
      <w:r w:rsidRPr="00455674">
        <w:rPr>
          <w:b/>
          <w:bCs/>
          <w:sz w:val="20"/>
        </w:rPr>
        <w:t>FOR OFFICE USE</w:t>
      </w:r>
    </w:p>
    <w:p w14:paraId="2BFF8E40" w14:textId="77777777" w:rsidR="00455674" w:rsidRPr="005D405B" w:rsidRDefault="00455674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157"/>
        <w:gridCol w:w="283"/>
        <w:gridCol w:w="1985"/>
        <w:gridCol w:w="3940"/>
      </w:tblGrid>
      <w:tr w:rsidR="007A75DA" w14:paraId="2649F75E" w14:textId="77777777" w:rsidTr="00B228BF">
        <w:tc>
          <w:tcPr>
            <w:tcW w:w="2091" w:type="dxa"/>
          </w:tcPr>
          <w:p w14:paraId="04EF6F15" w14:textId="42C09664" w:rsidR="00EB78FD" w:rsidRDefault="007A75D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Application status</w:t>
            </w:r>
          </w:p>
          <w:p w14:paraId="144749C5" w14:textId="0C53C669" w:rsidR="00EB78FD" w:rsidRPr="00EB78FD" w:rsidRDefault="00EB78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57" w:type="dxa"/>
            <w:tcBorders>
              <w:right w:val="single" w:sz="4" w:space="0" w:color="auto"/>
            </w:tcBorders>
          </w:tcPr>
          <w:p w14:paraId="3AA9FEF1" w14:textId="77777777" w:rsidR="007A75DA" w:rsidRDefault="007A75DA" w:rsidP="007A75DA">
            <w:pPr>
              <w:rPr>
                <w:b/>
                <w:bCs/>
                <w:sz w:val="20"/>
              </w:rPr>
            </w:pPr>
          </w:p>
          <w:p w14:paraId="0DE5C517" w14:textId="79B1F251" w:rsidR="007A75DA" w:rsidRDefault="007A75DA" w:rsidP="007A75DA">
            <w:pPr>
              <w:rPr>
                <w:b/>
                <w:bCs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6B183" w14:textId="77777777" w:rsidR="007A75DA" w:rsidRDefault="007A75DA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94C43B" w14:textId="05CBA8A2" w:rsidR="007A75DA" w:rsidRDefault="007A75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Charge per Let</w:t>
            </w:r>
          </w:p>
        </w:tc>
        <w:tc>
          <w:tcPr>
            <w:tcW w:w="3940" w:type="dxa"/>
          </w:tcPr>
          <w:p w14:paraId="7538FCDF" w14:textId="77777777" w:rsidR="007A75DA" w:rsidRDefault="007A75DA">
            <w:pPr>
              <w:rPr>
                <w:b/>
                <w:bCs/>
                <w:sz w:val="20"/>
              </w:rPr>
            </w:pPr>
          </w:p>
        </w:tc>
      </w:tr>
      <w:tr w:rsidR="007A75DA" w14:paraId="567CFC16" w14:textId="77777777" w:rsidTr="00B228BF">
        <w:tc>
          <w:tcPr>
            <w:tcW w:w="2091" w:type="dxa"/>
          </w:tcPr>
          <w:p w14:paraId="6A347B39" w14:textId="7156494D" w:rsidR="00EB78FD" w:rsidRPr="00EB78FD" w:rsidRDefault="007A75D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No. of Lets</w:t>
            </w:r>
          </w:p>
          <w:p w14:paraId="59B81887" w14:textId="0E80471A" w:rsidR="00EB78FD" w:rsidRPr="00EB78FD" w:rsidRDefault="00EB78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57" w:type="dxa"/>
            <w:tcBorders>
              <w:right w:val="single" w:sz="4" w:space="0" w:color="auto"/>
            </w:tcBorders>
          </w:tcPr>
          <w:p w14:paraId="7EA951AC" w14:textId="77777777" w:rsidR="007A75DA" w:rsidRDefault="007A75DA" w:rsidP="00B17D6B">
            <w:pPr>
              <w:rPr>
                <w:b/>
                <w:bCs/>
                <w:sz w:val="20"/>
              </w:rPr>
            </w:pPr>
          </w:p>
          <w:p w14:paraId="0691DF8B" w14:textId="4B906CC3" w:rsidR="00B17D6B" w:rsidRDefault="00B17D6B" w:rsidP="00B17D6B">
            <w:pPr>
              <w:rPr>
                <w:b/>
                <w:bCs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98B93" w14:textId="77777777" w:rsidR="007A75DA" w:rsidRDefault="007A75DA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AC4319" w14:textId="768C30CC" w:rsidR="007A75DA" w:rsidRDefault="007A75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 Cost per let</w:t>
            </w:r>
          </w:p>
        </w:tc>
        <w:tc>
          <w:tcPr>
            <w:tcW w:w="3940" w:type="dxa"/>
          </w:tcPr>
          <w:p w14:paraId="6C072643" w14:textId="77777777" w:rsidR="007A75DA" w:rsidRDefault="007A75DA">
            <w:pPr>
              <w:rPr>
                <w:b/>
                <w:bCs/>
                <w:sz w:val="20"/>
              </w:rPr>
            </w:pPr>
          </w:p>
          <w:p w14:paraId="0A96CE82" w14:textId="6953B7CC" w:rsidR="00220526" w:rsidRDefault="00220526">
            <w:pPr>
              <w:rPr>
                <w:b/>
                <w:bCs/>
                <w:sz w:val="20"/>
              </w:rPr>
            </w:pPr>
          </w:p>
        </w:tc>
      </w:tr>
    </w:tbl>
    <w:p w14:paraId="1EBDFD8F" w14:textId="6C69375F" w:rsidR="00094CA7" w:rsidRPr="00094CA7" w:rsidRDefault="00094CA7" w:rsidP="00320ED4">
      <w:pPr>
        <w:pStyle w:val="NoSpacing"/>
        <w:jc w:val="center"/>
        <w:rPr>
          <w:b/>
          <w:bCs/>
          <w:sz w:val="32"/>
          <w:szCs w:val="32"/>
        </w:rPr>
      </w:pPr>
      <w:r w:rsidRPr="00094CA7">
        <w:rPr>
          <w:b/>
          <w:bCs/>
          <w:sz w:val="32"/>
          <w:szCs w:val="32"/>
        </w:rPr>
        <w:lastRenderedPageBreak/>
        <w:t>CONDITIONS OF LET</w:t>
      </w:r>
      <w:r>
        <w:rPr>
          <w:b/>
          <w:bCs/>
          <w:sz w:val="32"/>
          <w:szCs w:val="32"/>
        </w:rPr>
        <w:t xml:space="preserve"> –</w:t>
      </w:r>
      <w:r w:rsidR="000E5B10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5</w:t>
      </w:r>
      <w:r w:rsidR="00A21AB4">
        <w:rPr>
          <w:b/>
          <w:bCs/>
          <w:sz w:val="32"/>
          <w:szCs w:val="32"/>
        </w:rPr>
        <w:t>/2026</w:t>
      </w:r>
    </w:p>
    <w:p w14:paraId="475DDB03" w14:textId="4FE852D1" w:rsidR="00320ED4" w:rsidRPr="00094CA7" w:rsidRDefault="00320ED4" w:rsidP="00320ED4">
      <w:pPr>
        <w:pStyle w:val="NoSpacing"/>
        <w:jc w:val="center"/>
        <w:rPr>
          <w:b/>
          <w:bCs/>
          <w:sz w:val="20"/>
        </w:rPr>
      </w:pPr>
      <w:r w:rsidRPr="00094CA7">
        <w:rPr>
          <w:b/>
          <w:bCs/>
          <w:sz w:val="20"/>
        </w:rPr>
        <w:t>LANGLEE COMMUNITY ASSOCIATION</w:t>
      </w:r>
    </w:p>
    <w:p w14:paraId="158A6FE5" w14:textId="4C40F6F7" w:rsidR="0002604F" w:rsidRPr="00094CA7" w:rsidRDefault="0002604F" w:rsidP="00094CA7">
      <w:pPr>
        <w:pStyle w:val="NoSpacing"/>
        <w:jc w:val="center"/>
        <w:rPr>
          <w:b/>
          <w:bCs/>
          <w:sz w:val="20"/>
        </w:rPr>
      </w:pPr>
      <w:r w:rsidRPr="00094CA7">
        <w:rPr>
          <w:b/>
          <w:bCs/>
          <w:sz w:val="20"/>
        </w:rPr>
        <w:t>LANGLEE COMMUNITY CENTRE</w:t>
      </w:r>
      <w:r w:rsidR="00094CA7">
        <w:rPr>
          <w:b/>
          <w:bCs/>
          <w:sz w:val="20"/>
        </w:rPr>
        <w:t xml:space="preserve">, </w:t>
      </w:r>
      <w:r w:rsidRPr="00094CA7">
        <w:rPr>
          <w:b/>
          <w:bCs/>
          <w:sz w:val="20"/>
        </w:rPr>
        <w:t>MARIGOLD DRIVE, LANGLEE GALASHIELS, TD1 2LP</w:t>
      </w:r>
    </w:p>
    <w:p w14:paraId="6ECC74C4" w14:textId="536E3301" w:rsidR="00C335E6" w:rsidRPr="00766AF8" w:rsidRDefault="00DF705B" w:rsidP="0002604F">
      <w:pPr>
        <w:jc w:val="center"/>
        <w:rPr>
          <w:b/>
          <w:bCs/>
          <w:sz w:val="20"/>
        </w:rPr>
      </w:pPr>
      <w:r>
        <w:rPr>
          <w:b/>
          <w:bCs/>
        </w:rPr>
        <w:t>BOOKINGS</w:t>
      </w:r>
      <w:r w:rsidR="00094CA7">
        <w:rPr>
          <w:b/>
          <w:bCs/>
        </w:rPr>
        <w:t xml:space="preserve">: Phone </w:t>
      </w:r>
      <w:r>
        <w:rPr>
          <w:b/>
          <w:bCs/>
        </w:rPr>
        <w:t>01835 826671</w:t>
      </w:r>
      <w:r w:rsidR="00094CA7">
        <w:rPr>
          <w:b/>
          <w:bCs/>
        </w:rPr>
        <w:t xml:space="preserve">      </w:t>
      </w:r>
      <w:r w:rsidR="00C335E6">
        <w:rPr>
          <w:b/>
          <w:bCs/>
        </w:rPr>
        <w:t>Email: langleeccbooking</w:t>
      </w:r>
      <w:r w:rsidR="002777E9">
        <w:rPr>
          <w:b/>
          <w:bCs/>
        </w:rPr>
        <w:t>s</w:t>
      </w:r>
      <w:r w:rsidR="00C335E6">
        <w:rPr>
          <w:b/>
          <w:bCs/>
        </w:rPr>
        <w:t>@scotborders.gov.uk</w:t>
      </w:r>
    </w:p>
    <w:p w14:paraId="6A3C2DEE" w14:textId="77777777" w:rsidR="00320ED4" w:rsidRPr="00766AF8" w:rsidRDefault="00320ED4" w:rsidP="00DF705B">
      <w:pPr>
        <w:pStyle w:val="NoSpacing"/>
        <w:rPr>
          <w:b/>
          <w:bCs/>
          <w:sz w:val="16"/>
          <w:szCs w:val="16"/>
        </w:rPr>
      </w:pPr>
    </w:p>
    <w:p w14:paraId="2DC4773D" w14:textId="50EBC9CD" w:rsidR="0040189A" w:rsidRPr="00982C52" w:rsidRDefault="00094CA7" w:rsidP="00982C52">
      <w:pPr>
        <w:pStyle w:val="NoSpacing"/>
        <w:numPr>
          <w:ilvl w:val="0"/>
          <w:numId w:val="4"/>
        </w:numPr>
        <w:rPr>
          <w:rFonts w:ascii="Arial Narrow" w:hAnsi="Arial Narrow" w:cs="Arial"/>
          <w:b/>
          <w:bCs/>
          <w:sz w:val="20"/>
        </w:rPr>
      </w:pPr>
      <w:bookmarkStart w:id="0" w:name="_Hlk183161123"/>
      <w:r w:rsidRPr="00982C52">
        <w:rPr>
          <w:rFonts w:ascii="Arial Narrow" w:hAnsi="Arial Narrow" w:cs="Arial"/>
          <w:b/>
          <w:bCs/>
          <w:sz w:val="20"/>
        </w:rPr>
        <w:t>OPENING HOURS</w:t>
      </w:r>
    </w:p>
    <w:p w14:paraId="6CE5646A" w14:textId="49C15210" w:rsidR="00094CA7" w:rsidRPr="00982C52" w:rsidRDefault="00094CA7" w:rsidP="00982C52">
      <w:pPr>
        <w:pStyle w:val="NoSpacing"/>
        <w:ind w:left="720"/>
        <w:rPr>
          <w:rFonts w:ascii="Arial Narrow" w:hAnsi="Arial Narrow" w:cs="Arial"/>
          <w:sz w:val="20"/>
        </w:rPr>
      </w:pPr>
      <w:r w:rsidRPr="00982C52">
        <w:rPr>
          <w:rFonts w:ascii="Arial Narrow" w:hAnsi="Arial Narrow" w:cs="Arial"/>
          <w:sz w:val="20"/>
        </w:rPr>
        <w:t xml:space="preserve">The Community Centre is available for bookings between the hours of </w:t>
      </w:r>
      <w:r w:rsidRPr="00982C52">
        <w:rPr>
          <w:rFonts w:ascii="Arial Narrow" w:hAnsi="Arial Narrow" w:cs="Arial"/>
          <w:b/>
          <w:bCs/>
          <w:sz w:val="20"/>
        </w:rPr>
        <w:t>8.30am – 9.30pm Monday to Friday</w:t>
      </w:r>
      <w:r w:rsidRPr="00982C52">
        <w:rPr>
          <w:rFonts w:ascii="Arial Narrow" w:hAnsi="Arial Narrow" w:cs="Arial"/>
          <w:sz w:val="20"/>
        </w:rPr>
        <w:t xml:space="preserve"> (includes setting up and clearing away).  Weekend bookings</w:t>
      </w:r>
      <w:r w:rsidR="000E5B10">
        <w:rPr>
          <w:rFonts w:ascii="Arial Narrow" w:hAnsi="Arial Narrow" w:cs="Arial"/>
          <w:sz w:val="20"/>
        </w:rPr>
        <w:t xml:space="preserve"> (Saturday/Sunday)</w:t>
      </w:r>
      <w:r w:rsidRPr="00982C52">
        <w:rPr>
          <w:rFonts w:ascii="Arial Narrow" w:hAnsi="Arial Narrow" w:cs="Arial"/>
          <w:sz w:val="20"/>
        </w:rPr>
        <w:t xml:space="preserve"> are by </w:t>
      </w:r>
      <w:r w:rsidR="00C1514C" w:rsidRPr="00982C52">
        <w:rPr>
          <w:rFonts w:ascii="Arial Narrow" w:hAnsi="Arial Narrow" w:cs="Arial"/>
          <w:sz w:val="20"/>
        </w:rPr>
        <w:t xml:space="preserve">special </w:t>
      </w:r>
      <w:r w:rsidRPr="00982C52">
        <w:rPr>
          <w:rFonts w:ascii="Arial Narrow" w:hAnsi="Arial Narrow" w:cs="Arial"/>
          <w:sz w:val="20"/>
        </w:rPr>
        <w:t>arrangement.</w:t>
      </w:r>
    </w:p>
    <w:bookmarkEnd w:id="0"/>
    <w:p w14:paraId="6AC29C92" w14:textId="77777777" w:rsidR="00982C52" w:rsidRPr="00982C52" w:rsidRDefault="00982C52" w:rsidP="00982C52">
      <w:pPr>
        <w:rPr>
          <w:rFonts w:ascii="Arial Narrow" w:hAnsi="Arial Narrow" w:cstheme="minorHAnsi"/>
          <w:b/>
          <w:bCs/>
          <w:sz w:val="20"/>
        </w:rPr>
      </w:pPr>
    </w:p>
    <w:p w14:paraId="3CF7DC7C" w14:textId="7FF813DF" w:rsidR="00AB13C0" w:rsidRPr="00982C52" w:rsidRDefault="00AB13C0" w:rsidP="00982C52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BOOKINGS</w:t>
      </w:r>
    </w:p>
    <w:p w14:paraId="4A0A3747" w14:textId="28596268" w:rsidR="00C87D0F" w:rsidRDefault="00C87D0F" w:rsidP="00982C52">
      <w:pPr>
        <w:pStyle w:val="ListParagraph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All applications</w:t>
      </w:r>
      <w:r w:rsidRPr="00982C52">
        <w:rPr>
          <w:rFonts w:ascii="Arial Narrow" w:hAnsi="Arial Narrow" w:cstheme="minorHAnsi"/>
          <w:sz w:val="20"/>
        </w:rPr>
        <w:t xml:space="preserve"> to book premises </w:t>
      </w:r>
      <w:r w:rsidRPr="00982C52">
        <w:rPr>
          <w:rFonts w:ascii="Arial Narrow" w:hAnsi="Arial Narrow" w:cstheme="minorHAnsi"/>
          <w:b/>
          <w:sz w:val="20"/>
        </w:rPr>
        <w:t>MUST</w:t>
      </w:r>
      <w:r w:rsidRPr="00982C52">
        <w:rPr>
          <w:rFonts w:ascii="Arial Narrow" w:hAnsi="Arial Narrow" w:cstheme="minorHAnsi"/>
          <w:sz w:val="20"/>
        </w:rPr>
        <w:t xml:space="preserve"> be made on the proper </w:t>
      </w:r>
      <w:r w:rsidR="00C1514C" w:rsidRPr="00982C52">
        <w:rPr>
          <w:rFonts w:ascii="Arial Narrow" w:hAnsi="Arial Narrow" w:cstheme="minorHAnsi"/>
          <w:b/>
          <w:bCs/>
          <w:sz w:val="20"/>
        </w:rPr>
        <w:t>Booking A</w:t>
      </w:r>
      <w:r w:rsidRPr="00982C52">
        <w:rPr>
          <w:rFonts w:ascii="Arial Narrow" w:hAnsi="Arial Narrow" w:cstheme="minorHAnsi"/>
          <w:b/>
          <w:bCs/>
          <w:sz w:val="20"/>
        </w:rPr>
        <w:t>pplication form</w:t>
      </w:r>
      <w:r w:rsidRPr="00982C52">
        <w:rPr>
          <w:rFonts w:ascii="Arial Narrow" w:hAnsi="Arial Narrow" w:cstheme="minorHAnsi"/>
          <w:sz w:val="20"/>
        </w:rPr>
        <w:t>, giving full details of the proposed let</w:t>
      </w:r>
      <w:r w:rsidR="00DD383C">
        <w:rPr>
          <w:rFonts w:ascii="Arial Narrow" w:hAnsi="Arial Narrow" w:cstheme="minorHAnsi"/>
          <w:sz w:val="20"/>
        </w:rPr>
        <w:t xml:space="preserve">. </w:t>
      </w:r>
      <w:r w:rsidRPr="00982C52">
        <w:rPr>
          <w:rFonts w:ascii="Arial Narrow" w:hAnsi="Arial Narrow" w:cstheme="minorHAnsi"/>
          <w:sz w:val="20"/>
        </w:rPr>
        <w:t>The House Committee reserves the right to refuse an application, to impose special conditions or to modify, transfer or terminate a let.</w:t>
      </w:r>
      <w:r w:rsidR="00C1514C" w:rsidRPr="00982C52">
        <w:rPr>
          <w:rFonts w:ascii="Arial Narrow" w:hAnsi="Arial Narrow" w:cstheme="minorHAnsi"/>
          <w:sz w:val="20"/>
        </w:rPr>
        <w:t xml:space="preserve"> </w:t>
      </w:r>
    </w:p>
    <w:p w14:paraId="3911433E" w14:textId="1DA86438" w:rsidR="00DD383C" w:rsidRPr="00DD383C" w:rsidRDefault="00DD383C" w:rsidP="00982C52">
      <w:pPr>
        <w:pStyle w:val="ListParagraph"/>
        <w:rPr>
          <w:rFonts w:ascii="Arial Narrow" w:hAnsi="Arial Narrow" w:cstheme="minorHAnsi"/>
          <w:sz w:val="20"/>
        </w:rPr>
      </w:pPr>
      <w:r w:rsidRPr="00DD383C">
        <w:rPr>
          <w:rFonts w:ascii="Arial Narrow" w:hAnsi="Arial Narrow" w:cstheme="minorHAnsi"/>
          <w:b/>
          <w:bCs/>
          <w:sz w:val="20"/>
        </w:rPr>
        <w:t>Bookings must be for a minimum of 1 hour per booking</w:t>
      </w:r>
      <w:r>
        <w:rPr>
          <w:rFonts w:ascii="Arial Narrow" w:hAnsi="Arial Narrow" w:cstheme="minorHAnsi"/>
          <w:sz w:val="20"/>
        </w:rPr>
        <w:t>.</w:t>
      </w:r>
    </w:p>
    <w:p w14:paraId="04F778A3" w14:textId="796B6F5D" w:rsidR="00C87D0F" w:rsidRPr="00982C52" w:rsidRDefault="00C87D0F" w:rsidP="00C87D0F">
      <w:pPr>
        <w:rPr>
          <w:rFonts w:ascii="Arial Narrow" w:hAnsi="Arial Narrow" w:cstheme="minorHAnsi"/>
          <w:sz w:val="20"/>
        </w:rPr>
      </w:pPr>
    </w:p>
    <w:p w14:paraId="0C3567C0" w14:textId="025FAF82" w:rsidR="00ED3D22" w:rsidRPr="00982C52" w:rsidRDefault="00ED3D22" w:rsidP="00982C52">
      <w:pPr>
        <w:pStyle w:val="ListParagraph"/>
        <w:numPr>
          <w:ilvl w:val="0"/>
          <w:numId w:val="4"/>
        </w:numPr>
        <w:rPr>
          <w:rFonts w:ascii="Arial Narrow" w:hAnsi="Arial Narrow" w:cstheme="minorHAnsi"/>
          <w:b/>
          <w:bCs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RESPONSIBILITIES</w:t>
      </w:r>
    </w:p>
    <w:p w14:paraId="24DBB086" w14:textId="19D21F1C" w:rsidR="00C87D0F" w:rsidRPr="00982C52" w:rsidRDefault="00C87D0F" w:rsidP="00982C52">
      <w:pPr>
        <w:pStyle w:val="ListParagraph"/>
        <w:numPr>
          <w:ilvl w:val="0"/>
          <w:numId w:val="3"/>
        </w:numPr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>The person responsible during the time of let must be in attendance and 18 years or over.</w:t>
      </w:r>
    </w:p>
    <w:p w14:paraId="3F179177" w14:textId="77777777" w:rsidR="00AB13C0" w:rsidRPr="00982C52" w:rsidRDefault="00AB13C0" w:rsidP="00AB13C0">
      <w:pPr>
        <w:numPr>
          <w:ilvl w:val="0"/>
          <w:numId w:val="3"/>
        </w:numPr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 xml:space="preserve">Hirers are responsible for maintaining good order and behaviour when using the premises and due regard must be paid to other users and local residents. </w:t>
      </w:r>
    </w:p>
    <w:p w14:paraId="220A8CB9" w14:textId="77777777" w:rsidR="00AB13C0" w:rsidRPr="00982C52" w:rsidRDefault="00AB13C0" w:rsidP="00AB13C0">
      <w:pPr>
        <w:numPr>
          <w:ilvl w:val="0"/>
          <w:numId w:val="3"/>
        </w:numPr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 xml:space="preserve">The applicant will be held responsible for any damage done to the buildings, it’s furnishings, fittings or other contents which arise as a result of the let. </w:t>
      </w:r>
    </w:p>
    <w:p w14:paraId="30AEDB15" w14:textId="77777777" w:rsidR="00AB13C0" w:rsidRPr="00982C52" w:rsidRDefault="00AB13C0" w:rsidP="00C87D0F">
      <w:pPr>
        <w:rPr>
          <w:rFonts w:ascii="Arial Narrow" w:hAnsi="Arial Narrow" w:cstheme="minorHAnsi"/>
          <w:sz w:val="20"/>
        </w:rPr>
      </w:pPr>
    </w:p>
    <w:p w14:paraId="5892F417" w14:textId="4D31E010" w:rsidR="00ED3D22" w:rsidRPr="00982C52" w:rsidRDefault="00ED3D22" w:rsidP="00982C52">
      <w:pPr>
        <w:pStyle w:val="ListParagraph"/>
        <w:numPr>
          <w:ilvl w:val="0"/>
          <w:numId w:val="4"/>
        </w:numPr>
        <w:rPr>
          <w:rFonts w:ascii="Arial Narrow" w:hAnsi="Arial Narrow" w:cstheme="minorHAnsi"/>
          <w:b/>
          <w:bCs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CANCELLATIONS</w:t>
      </w:r>
    </w:p>
    <w:p w14:paraId="3FDAB152" w14:textId="29503BDA" w:rsidR="00320ED4" w:rsidRPr="00982C52" w:rsidRDefault="00C87D0F" w:rsidP="00982C52">
      <w:pPr>
        <w:pStyle w:val="ListParagraph"/>
        <w:ind w:left="785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Cancellation</w:t>
      </w:r>
      <w:r w:rsidRPr="00982C52">
        <w:rPr>
          <w:rFonts w:ascii="Arial Narrow" w:hAnsi="Arial Narrow" w:cstheme="minorHAnsi"/>
          <w:sz w:val="20"/>
        </w:rPr>
        <w:t xml:space="preserve"> of a let </w:t>
      </w:r>
      <w:r w:rsidR="00320ED4" w:rsidRPr="00982C52">
        <w:rPr>
          <w:rFonts w:ascii="Arial Narrow" w:hAnsi="Arial Narrow" w:cstheme="minorHAnsi"/>
          <w:sz w:val="20"/>
        </w:rPr>
        <w:t xml:space="preserve">should </w:t>
      </w:r>
      <w:r w:rsidRPr="00982C52">
        <w:rPr>
          <w:rFonts w:ascii="Arial Narrow" w:hAnsi="Arial Narrow" w:cstheme="minorHAnsi"/>
          <w:sz w:val="20"/>
        </w:rPr>
        <w:t>be done in writing</w:t>
      </w:r>
      <w:r w:rsidR="00AB13C0" w:rsidRPr="00982C52">
        <w:rPr>
          <w:rFonts w:ascii="Arial Narrow" w:hAnsi="Arial Narrow" w:cstheme="minorHAnsi"/>
          <w:sz w:val="20"/>
        </w:rPr>
        <w:t>/email</w:t>
      </w:r>
      <w:r w:rsidRPr="00982C52">
        <w:rPr>
          <w:rFonts w:ascii="Arial Narrow" w:hAnsi="Arial Narrow" w:cstheme="minorHAnsi"/>
          <w:sz w:val="20"/>
        </w:rPr>
        <w:t xml:space="preserve">, giving </w:t>
      </w:r>
      <w:r w:rsidRPr="00982C52">
        <w:rPr>
          <w:rFonts w:ascii="Arial Narrow" w:hAnsi="Arial Narrow" w:cstheme="minorHAnsi"/>
          <w:b/>
          <w:bCs/>
          <w:sz w:val="20"/>
        </w:rPr>
        <w:t>seven days notice.</w:t>
      </w:r>
    </w:p>
    <w:p w14:paraId="4AC726C4" w14:textId="1E6FC11C" w:rsidR="00C87D0F" w:rsidRPr="00982C52" w:rsidRDefault="00320ED4" w:rsidP="00EB25FB">
      <w:pPr>
        <w:ind w:firstLine="720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>Wh</w:t>
      </w:r>
      <w:r w:rsidR="00C87D0F" w:rsidRPr="00982C52">
        <w:rPr>
          <w:rFonts w:ascii="Arial Narrow" w:hAnsi="Arial Narrow" w:cstheme="minorHAnsi"/>
          <w:sz w:val="20"/>
        </w:rPr>
        <w:t>ere sufficient notice is not given, the full charge for the let will be made.</w:t>
      </w:r>
    </w:p>
    <w:p w14:paraId="5526F8F4" w14:textId="6C112D61" w:rsidR="00C87D0F" w:rsidRPr="00982C52" w:rsidRDefault="00ED3D22" w:rsidP="00C87D0F">
      <w:pPr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ab/>
      </w:r>
    </w:p>
    <w:p w14:paraId="257A572E" w14:textId="0D85605D" w:rsidR="00ED3D22" w:rsidRPr="00982C52" w:rsidRDefault="00ED3D22" w:rsidP="00982C52">
      <w:pPr>
        <w:pStyle w:val="ListParagraph"/>
        <w:numPr>
          <w:ilvl w:val="0"/>
          <w:numId w:val="4"/>
        </w:numPr>
        <w:rPr>
          <w:rFonts w:ascii="Arial Narrow" w:hAnsi="Arial Narrow" w:cstheme="minorHAnsi"/>
          <w:b/>
          <w:bCs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PAYMENT</w:t>
      </w:r>
    </w:p>
    <w:p w14:paraId="2AC3EA84" w14:textId="77777777" w:rsidR="0006296F" w:rsidRPr="003D2169" w:rsidRDefault="0006296F" w:rsidP="00982C52">
      <w:pPr>
        <w:ind w:firstLine="720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>Regular Users will be invoiced monthly</w:t>
      </w:r>
      <w:r w:rsidRPr="003D2169">
        <w:rPr>
          <w:rFonts w:ascii="Arial Narrow" w:hAnsi="Arial Narrow" w:cstheme="minorHAnsi"/>
          <w:sz w:val="20"/>
        </w:rPr>
        <w:t xml:space="preserve">.  Occasional users will be invoiced after the event or in advance (weekends etc) </w:t>
      </w:r>
    </w:p>
    <w:p w14:paraId="1E99A714" w14:textId="77777777" w:rsidR="0006296F" w:rsidRPr="00982C52" w:rsidRDefault="00C87D0F" w:rsidP="0006296F">
      <w:pPr>
        <w:ind w:left="720"/>
        <w:rPr>
          <w:rFonts w:ascii="Arial Narrow" w:hAnsi="Arial Narrow" w:cstheme="minorHAnsi"/>
          <w:sz w:val="20"/>
        </w:rPr>
      </w:pPr>
      <w:r w:rsidRPr="003D2169">
        <w:rPr>
          <w:rFonts w:ascii="Arial Narrow" w:hAnsi="Arial Narrow" w:cstheme="minorHAnsi"/>
          <w:sz w:val="20"/>
        </w:rPr>
        <w:t>Payment</w:t>
      </w:r>
      <w:r w:rsidR="0006296F" w:rsidRPr="003D2169">
        <w:rPr>
          <w:rFonts w:ascii="Arial Narrow" w:hAnsi="Arial Narrow" w:cstheme="minorHAnsi"/>
          <w:sz w:val="20"/>
        </w:rPr>
        <w:t xml:space="preserve"> (on receipt of invoice) can be made</w:t>
      </w:r>
      <w:r w:rsidRPr="003D2169">
        <w:rPr>
          <w:rFonts w:ascii="Arial Narrow" w:hAnsi="Arial Narrow" w:cstheme="minorHAnsi"/>
          <w:sz w:val="20"/>
        </w:rPr>
        <w:t xml:space="preserve"> by</w:t>
      </w:r>
      <w:r w:rsidR="00BC447B" w:rsidRPr="00982C52">
        <w:rPr>
          <w:rFonts w:ascii="Arial Narrow" w:hAnsi="Arial Narrow" w:cstheme="minorHAnsi"/>
          <w:sz w:val="20"/>
        </w:rPr>
        <w:t xml:space="preserve"> </w:t>
      </w:r>
      <w:r w:rsidR="00BC447B" w:rsidRPr="00982C52">
        <w:rPr>
          <w:rFonts w:ascii="Arial Narrow" w:hAnsi="Arial Narrow" w:cstheme="minorHAnsi"/>
          <w:b/>
          <w:bCs/>
          <w:sz w:val="20"/>
        </w:rPr>
        <w:t>Bank Transfer</w:t>
      </w:r>
      <w:r w:rsidRPr="00982C52">
        <w:rPr>
          <w:rFonts w:ascii="Arial Narrow" w:hAnsi="Arial Narrow" w:cstheme="minorHAnsi"/>
          <w:sz w:val="20"/>
        </w:rPr>
        <w:t xml:space="preserve"> </w:t>
      </w:r>
      <w:r w:rsidR="00BC447B" w:rsidRPr="00982C52">
        <w:rPr>
          <w:rFonts w:ascii="Arial Narrow" w:hAnsi="Arial Narrow" w:cstheme="minorHAnsi"/>
          <w:sz w:val="20"/>
        </w:rPr>
        <w:t xml:space="preserve">to </w:t>
      </w:r>
      <w:r w:rsidRPr="00982C52">
        <w:rPr>
          <w:rFonts w:ascii="Arial Narrow" w:hAnsi="Arial Narrow" w:cstheme="minorHAnsi"/>
          <w:sz w:val="20"/>
        </w:rPr>
        <w:t>Langlee Community Association</w:t>
      </w:r>
      <w:r w:rsidR="00BC447B" w:rsidRPr="00982C52">
        <w:rPr>
          <w:rFonts w:ascii="Arial Narrow" w:hAnsi="Arial Narrow" w:cstheme="minorHAnsi"/>
          <w:sz w:val="20"/>
        </w:rPr>
        <w:t xml:space="preserve">, </w:t>
      </w:r>
      <w:r w:rsidRPr="00982C52">
        <w:rPr>
          <w:rFonts w:ascii="Arial Narrow" w:hAnsi="Arial Narrow" w:cstheme="minorHAnsi"/>
          <w:sz w:val="20"/>
        </w:rPr>
        <w:t>Sort code 80-06-88</w:t>
      </w:r>
    </w:p>
    <w:p w14:paraId="53299AFB" w14:textId="16C8DAF1" w:rsidR="00C87D0F" w:rsidRPr="00982C52" w:rsidRDefault="00C87D0F" w:rsidP="0006296F">
      <w:pPr>
        <w:ind w:left="720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>Account No 00534590</w:t>
      </w:r>
      <w:r w:rsidR="0006296F" w:rsidRPr="00982C52">
        <w:rPr>
          <w:rFonts w:ascii="Arial Narrow" w:hAnsi="Arial Narrow" w:cstheme="minorHAnsi"/>
          <w:sz w:val="20"/>
        </w:rPr>
        <w:t>, or by</w:t>
      </w:r>
      <w:r w:rsidR="00405C70" w:rsidRPr="00982C52">
        <w:rPr>
          <w:rFonts w:ascii="Arial Narrow" w:hAnsi="Arial Narrow" w:cstheme="minorHAnsi"/>
          <w:sz w:val="20"/>
        </w:rPr>
        <w:t xml:space="preserve"> </w:t>
      </w:r>
      <w:r w:rsidR="00405C70" w:rsidRPr="00982C52">
        <w:rPr>
          <w:rFonts w:ascii="Arial Narrow" w:hAnsi="Arial Narrow" w:cstheme="minorHAnsi"/>
          <w:b/>
          <w:bCs/>
          <w:sz w:val="20"/>
        </w:rPr>
        <w:t>Cheque</w:t>
      </w:r>
      <w:r w:rsidR="00405C70" w:rsidRPr="00982C52">
        <w:rPr>
          <w:rFonts w:ascii="Arial Narrow" w:hAnsi="Arial Narrow" w:cstheme="minorHAnsi"/>
          <w:sz w:val="20"/>
        </w:rPr>
        <w:t xml:space="preserve"> made payable to: </w:t>
      </w:r>
      <w:r w:rsidR="00405C70" w:rsidRPr="00982C52">
        <w:rPr>
          <w:rFonts w:ascii="Arial Narrow" w:hAnsi="Arial Narrow" w:cstheme="minorHAnsi"/>
          <w:b/>
          <w:sz w:val="20"/>
        </w:rPr>
        <w:t>“Langlee Community Association</w:t>
      </w:r>
      <w:r w:rsidR="00405C70" w:rsidRPr="00982C52">
        <w:rPr>
          <w:rFonts w:ascii="Arial Narrow" w:hAnsi="Arial Narrow" w:cstheme="minorHAnsi"/>
          <w:sz w:val="20"/>
        </w:rPr>
        <w:t xml:space="preserve">”, and sent directly to: the Treasurer at Langlee Community Centre, Marigold Drive, Galashiels TD1 2LP.  </w:t>
      </w:r>
      <w:r w:rsidR="0006296F" w:rsidRPr="00982C52">
        <w:rPr>
          <w:rFonts w:ascii="Arial Narrow" w:hAnsi="Arial Narrow" w:cstheme="minorHAnsi"/>
          <w:sz w:val="20"/>
        </w:rPr>
        <w:t xml:space="preserve"> </w:t>
      </w:r>
      <w:r w:rsidR="00AB13C0" w:rsidRPr="00982C52">
        <w:rPr>
          <w:rFonts w:ascii="Arial Narrow" w:hAnsi="Arial Narrow" w:cstheme="minorHAnsi"/>
          <w:sz w:val="20"/>
        </w:rPr>
        <w:t>Invoice number should be quoted as a reference for all payments.</w:t>
      </w:r>
    </w:p>
    <w:p w14:paraId="50C160EF" w14:textId="77777777" w:rsidR="00ED3D22" w:rsidRPr="00982C52" w:rsidRDefault="00ED3D22" w:rsidP="00ED3D22">
      <w:pPr>
        <w:ind w:left="720"/>
        <w:rPr>
          <w:rFonts w:ascii="Arial Narrow" w:hAnsi="Arial Narrow" w:cstheme="minorHAnsi"/>
          <w:sz w:val="20"/>
        </w:rPr>
      </w:pPr>
    </w:p>
    <w:p w14:paraId="5A031F61" w14:textId="20EEA4F1" w:rsidR="00B5523D" w:rsidRPr="00982C52" w:rsidRDefault="00ED3D22" w:rsidP="00982C52">
      <w:pPr>
        <w:pStyle w:val="ListParagraph"/>
        <w:numPr>
          <w:ilvl w:val="0"/>
          <w:numId w:val="4"/>
        </w:numPr>
        <w:rPr>
          <w:rFonts w:ascii="Arial Narrow" w:hAnsi="Arial Narrow" w:cstheme="minorHAnsi"/>
          <w:b/>
          <w:bCs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WEEKEND BOOKINGS</w:t>
      </w:r>
      <w:r w:rsidR="000E5B10">
        <w:rPr>
          <w:rFonts w:ascii="Arial Narrow" w:hAnsi="Arial Narrow" w:cstheme="minorHAnsi"/>
          <w:b/>
          <w:bCs/>
          <w:sz w:val="20"/>
        </w:rPr>
        <w:t xml:space="preserve"> (Saturdays/Sundays)</w:t>
      </w:r>
    </w:p>
    <w:p w14:paraId="60EA3FF4" w14:textId="649FED55" w:rsidR="0006296F" w:rsidRPr="00982C52" w:rsidRDefault="00B103B4" w:rsidP="00982C52">
      <w:pPr>
        <w:pStyle w:val="ListParagraph"/>
        <w:ind w:left="785"/>
        <w:rPr>
          <w:rFonts w:ascii="Arial Narrow" w:hAnsi="Arial Narrow" w:cstheme="minorHAnsi"/>
          <w:b/>
          <w:bCs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W</w:t>
      </w:r>
      <w:r w:rsidR="003F53A4" w:rsidRPr="00982C52">
        <w:rPr>
          <w:rFonts w:ascii="Arial Narrow" w:hAnsi="Arial Narrow" w:cstheme="minorHAnsi"/>
          <w:b/>
          <w:bCs/>
          <w:sz w:val="20"/>
        </w:rPr>
        <w:t xml:space="preserve">eekend </w:t>
      </w:r>
      <w:r w:rsidR="0040189A" w:rsidRPr="00982C52">
        <w:rPr>
          <w:rFonts w:ascii="Arial Narrow" w:hAnsi="Arial Narrow" w:cstheme="minorHAnsi"/>
          <w:b/>
          <w:bCs/>
          <w:sz w:val="20"/>
        </w:rPr>
        <w:t>bookings</w:t>
      </w:r>
      <w:r w:rsidR="00C1514C" w:rsidRPr="00982C52">
        <w:rPr>
          <w:rFonts w:ascii="Arial Narrow" w:hAnsi="Arial Narrow" w:cstheme="minorHAnsi"/>
          <w:b/>
          <w:bCs/>
          <w:sz w:val="20"/>
        </w:rPr>
        <w:t>, parties</w:t>
      </w:r>
      <w:r w:rsidR="0040189A" w:rsidRPr="00982C52">
        <w:rPr>
          <w:rFonts w:ascii="Arial Narrow" w:hAnsi="Arial Narrow" w:cstheme="minorHAnsi"/>
          <w:b/>
          <w:bCs/>
          <w:sz w:val="20"/>
        </w:rPr>
        <w:t xml:space="preserve"> </w:t>
      </w:r>
      <w:r w:rsidR="003F53A4" w:rsidRPr="00982C52">
        <w:rPr>
          <w:rFonts w:ascii="Arial Narrow" w:hAnsi="Arial Narrow" w:cstheme="minorHAnsi"/>
          <w:b/>
          <w:bCs/>
          <w:sz w:val="20"/>
        </w:rPr>
        <w:t>and certain other large events</w:t>
      </w:r>
      <w:r w:rsidR="003F53A4" w:rsidRPr="00982C52">
        <w:rPr>
          <w:rFonts w:ascii="Arial Narrow" w:hAnsi="Arial Narrow" w:cstheme="minorHAnsi"/>
          <w:sz w:val="20"/>
        </w:rPr>
        <w:t xml:space="preserve"> </w:t>
      </w:r>
      <w:r w:rsidRPr="00982C52">
        <w:rPr>
          <w:rFonts w:ascii="Arial Narrow" w:hAnsi="Arial Narrow" w:cstheme="minorHAnsi"/>
          <w:b/>
          <w:bCs/>
          <w:sz w:val="20"/>
        </w:rPr>
        <w:t>are payable</w:t>
      </w:r>
      <w:r w:rsidR="00766AF8" w:rsidRPr="00982C52">
        <w:rPr>
          <w:rFonts w:ascii="Arial Narrow" w:hAnsi="Arial Narrow" w:cstheme="minorHAnsi"/>
          <w:b/>
          <w:bCs/>
          <w:sz w:val="20"/>
        </w:rPr>
        <w:t xml:space="preserve"> (in full) </w:t>
      </w:r>
      <w:r w:rsidRPr="00982C52">
        <w:rPr>
          <w:rFonts w:ascii="Arial Narrow" w:hAnsi="Arial Narrow" w:cstheme="minorHAnsi"/>
          <w:b/>
          <w:bCs/>
          <w:sz w:val="20"/>
        </w:rPr>
        <w:t>in advance</w:t>
      </w:r>
      <w:r w:rsidRPr="00982C52">
        <w:rPr>
          <w:rFonts w:ascii="Arial Narrow" w:hAnsi="Arial Narrow" w:cstheme="minorHAnsi"/>
          <w:sz w:val="20"/>
        </w:rPr>
        <w:t xml:space="preserve"> and </w:t>
      </w:r>
      <w:r w:rsidR="00B5523D" w:rsidRPr="00982C52">
        <w:rPr>
          <w:rFonts w:ascii="Arial Narrow" w:hAnsi="Arial Narrow" w:cstheme="minorHAnsi"/>
          <w:sz w:val="20"/>
        </w:rPr>
        <w:t xml:space="preserve">may </w:t>
      </w:r>
      <w:r w:rsidRPr="00982C52">
        <w:rPr>
          <w:rFonts w:ascii="Arial Narrow" w:hAnsi="Arial Narrow" w:cstheme="minorHAnsi"/>
          <w:sz w:val="20"/>
        </w:rPr>
        <w:t xml:space="preserve">require </w:t>
      </w:r>
      <w:r w:rsidRPr="00982C52">
        <w:rPr>
          <w:rFonts w:ascii="Arial Narrow" w:hAnsi="Arial Narrow" w:cstheme="minorHAnsi"/>
          <w:b/>
          <w:bCs/>
          <w:sz w:val="20"/>
        </w:rPr>
        <w:t>a</w:t>
      </w:r>
      <w:r w:rsidR="00B5523D" w:rsidRPr="00982C52">
        <w:rPr>
          <w:rFonts w:ascii="Arial Narrow" w:hAnsi="Arial Narrow" w:cstheme="minorHAnsi"/>
          <w:b/>
          <w:bCs/>
          <w:sz w:val="20"/>
        </w:rPr>
        <w:t>n additional</w:t>
      </w:r>
    </w:p>
    <w:p w14:paraId="3F0D4113" w14:textId="5D4E218F" w:rsidR="007011A8" w:rsidRPr="00982C52" w:rsidRDefault="00DF705B" w:rsidP="0006296F">
      <w:pPr>
        <w:pStyle w:val="ListParagraph"/>
        <w:rPr>
          <w:rFonts w:ascii="Arial Narrow" w:hAnsi="Arial Narrow" w:cstheme="minorHAnsi"/>
          <w:b/>
          <w:bCs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 xml:space="preserve">fee of </w:t>
      </w:r>
      <w:r w:rsidR="00B103B4" w:rsidRPr="00982C52">
        <w:rPr>
          <w:rFonts w:ascii="Arial Narrow" w:hAnsi="Arial Narrow" w:cstheme="minorHAnsi"/>
          <w:b/>
          <w:bCs/>
          <w:sz w:val="20"/>
        </w:rPr>
        <w:t xml:space="preserve">£100.00 </w:t>
      </w:r>
      <w:r w:rsidR="003F53A4" w:rsidRPr="00982C52">
        <w:rPr>
          <w:rFonts w:ascii="Arial Narrow" w:hAnsi="Arial Narrow" w:cstheme="minorHAnsi"/>
          <w:sz w:val="20"/>
        </w:rPr>
        <w:t xml:space="preserve">to cover </w:t>
      </w:r>
      <w:r w:rsidR="00B103B4" w:rsidRPr="00982C52">
        <w:rPr>
          <w:rFonts w:ascii="Arial Narrow" w:hAnsi="Arial Narrow" w:cstheme="minorHAnsi"/>
          <w:sz w:val="20"/>
        </w:rPr>
        <w:t xml:space="preserve">any </w:t>
      </w:r>
      <w:r w:rsidR="00692B72" w:rsidRPr="00982C52">
        <w:rPr>
          <w:rFonts w:ascii="Arial Narrow" w:hAnsi="Arial Narrow" w:cstheme="minorHAnsi"/>
          <w:sz w:val="20"/>
        </w:rPr>
        <w:t>extra cleaning, damage repairs etc found necessary at the end</w:t>
      </w:r>
      <w:r w:rsidR="00C1514C" w:rsidRPr="00982C52">
        <w:rPr>
          <w:rFonts w:ascii="Arial Narrow" w:hAnsi="Arial Narrow" w:cstheme="minorHAnsi"/>
          <w:sz w:val="20"/>
        </w:rPr>
        <w:t xml:space="preserve"> </w:t>
      </w:r>
      <w:r w:rsidR="00692B72" w:rsidRPr="00982C52">
        <w:rPr>
          <w:rFonts w:ascii="Arial Narrow" w:hAnsi="Arial Narrow" w:cstheme="minorHAnsi"/>
          <w:sz w:val="20"/>
        </w:rPr>
        <w:t>of the event.  Th</w:t>
      </w:r>
      <w:r w:rsidR="00B5523D" w:rsidRPr="00982C52">
        <w:rPr>
          <w:rFonts w:ascii="Arial Narrow" w:hAnsi="Arial Narrow" w:cstheme="minorHAnsi"/>
          <w:sz w:val="20"/>
        </w:rPr>
        <w:t>is</w:t>
      </w:r>
      <w:r w:rsidRPr="00982C52">
        <w:rPr>
          <w:rFonts w:ascii="Arial Narrow" w:hAnsi="Arial Narrow" w:cstheme="minorHAnsi"/>
          <w:sz w:val="20"/>
        </w:rPr>
        <w:t xml:space="preserve"> fee</w:t>
      </w:r>
      <w:r w:rsidR="00692B72" w:rsidRPr="00982C52">
        <w:rPr>
          <w:rFonts w:ascii="Arial Narrow" w:hAnsi="Arial Narrow" w:cstheme="minorHAnsi"/>
          <w:sz w:val="20"/>
        </w:rPr>
        <w:t xml:space="preserve"> will be returned if everything is </w:t>
      </w:r>
      <w:r w:rsidR="003F53A4" w:rsidRPr="00982C52">
        <w:rPr>
          <w:rFonts w:ascii="Arial Narrow" w:hAnsi="Arial Narrow" w:cstheme="minorHAnsi"/>
          <w:sz w:val="20"/>
        </w:rPr>
        <w:t>found in order</w:t>
      </w:r>
      <w:r w:rsidR="00692B72" w:rsidRPr="00982C52">
        <w:rPr>
          <w:rFonts w:ascii="Arial Narrow" w:hAnsi="Arial Narrow" w:cstheme="minorHAnsi"/>
          <w:sz w:val="20"/>
        </w:rPr>
        <w:t xml:space="preserve">. </w:t>
      </w:r>
      <w:r w:rsidR="00C87D0F" w:rsidRPr="00982C52">
        <w:rPr>
          <w:rFonts w:ascii="Arial Narrow" w:hAnsi="Arial Narrow" w:cstheme="minorHAnsi"/>
          <w:sz w:val="20"/>
        </w:rPr>
        <w:t xml:space="preserve"> The applicant completing the Booking Form will accept personal liability.</w:t>
      </w:r>
      <w:r w:rsidR="00520C60" w:rsidRPr="00982C52">
        <w:rPr>
          <w:rFonts w:ascii="Arial Narrow" w:hAnsi="Arial Narrow" w:cstheme="minorHAnsi"/>
          <w:sz w:val="20"/>
        </w:rPr>
        <w:t xml:space="preserve">  </w:t>
      </w:r>
      <w:r w:rsidR="00520C60" w:rsidRPr="00982C52">
        <w:rPr>
          <w:rFonts w:ascii="Arial Narrow" w:hAnsi="Arial Narrow" w:cstheme="minorHAnsi"/>
          <w:b/>
          <w:bCs/>
          <w:sz w:val="20"/>
        </w:rPr>
        <w:t>Such bookings may require prior House Committee approval</w:t>
      </w:r>
      <w:r w:rsidR="007011A8" w:rsidRPr="00982C52">
        <w:rPr>
          <w:rFonts w:ascii="Arial Narrow" w:hAnsi="Arial Narrow" w:cstheme="minorHAnsi"/>
          <w:b/>
          <w:bCs/>
          <w:sz w:val="20"/>
        </w:rPr>
        <w:t>.</w:t>
      </w:r>
      <w:r w:rsidR="00ED3D22" w:rsidRPr="00982C52">
        <w:rPr>
          <w:rFonts w:ascii="Arial Narrow" w:hAnsi="Arial Narrow" w:cstheme="minorHAnsi"/>
          <w:b/>
          <w:bCs/>
          <w:sz w:val="20"/>
        </w:rPr>
        <w:t xml:space="preserve">    </w:t>
      </w:r>
      <w:r w:rsidR="007011A8" w:rsidRPr="00982C52">
        <w:rPr>
          <w:rFonts w:ascii="Arial Narrow" w:hAnsi="Arial Narrow" w:cstheme="minorHAnsi"/>
          <w:b/>
          <w:bCs/>
          <w:sz w:val="20"/>
          <w:u w:val="single"/>
        </w:rPr>
        <w:t>Weekend bookings must be for a minimum of 4 hours.</w:t>
      </w:r>
      <w:r w:rsidR="00C1514C" w:rsidRPr="00982C52">
        <w:rPr>
          <w:rFonts w:ascii="Arial Narrow" w:hAnsi="Arial Narrow" w:cstheme="minorHAnsi"/>
          <w:b/>
          <w:bCs/>
          <w:sz w:val="20"/>
          <w:u w:val="single"/>
        </w:rPr>
        <w:t xml:space="preserve">  </w:t>
      </w:r>
    </w:p>
    <w:p w14:paraId="5CD635BE" w14:textId="77777777" w:rsidR="00001E85" w:rsidRPr="00982C52" w:rsidRDefault="00001E85" w:rsidP="00B103B4">
      <w:pPr>
        <w:ind w:left="720"/>
        <w:rPr>
          <w:rFonts w:ascii="Arial Narrow" w:hAnsi="Arial Narrow" w:cstheme="minorHAnsi"/>
          <w:b/>
          <w:bCs/>
          <w:sz w:val="20"/>
        </w:rPr>
      </w:pPr>
    </w:p>
    <w:p w14:paraId="601E9EE9" w14:textId="19536CD0" w:rsidR="00405C70" w:rsidRPr="00982C52" w:rsidRDefault="00ED3D22" w:rsidP="00982C52">
      <w:pPr>
        <w:pStyle w:val="ListParagraph"/>
        <w:numPr>
          <w:ilvl w:val="0"/>
          <w:numId w:val="4"/>
        </w:numPr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FUNCTIONS WITH A LICENCED BAR</w:t>
      </w:r>
      <w:r w:rsidR="0089272B" w:rsidRPr="00982C52">
        <w:rPr>
          <w:rFonts w:ascii="Arial Narrow" w:hAnsi="Arial Narrow" w:cstheme="minorHAnsi"/>
          <w:b/>
          <w:bCs/>
          <w:sz w:val="20"/>
        </w:rPr>
        <w:t xml:space="preserve"> or </w:t>
      </w:r>
      <w:r w:rsidRPr="00982C52">
        <w:rPr>
          <w:rFonts w:ascii="Arial Narrow" w:hAnsi="Arial Narrow" w:cstheme="minorHAnsi"/>
          <w:b/>
          <w:bCs/>
          <w:sz w:val="20"/>
        </w:rPr>
        <w:t>ALCOHOL</w:t>
      </w:r>
      <w:r w:rsidRPr="00982C52">
        <w:rPr>
          <w:rFonts w:ascii="Arial Narrow" w:hAnsi="Arial Narrow" w:cstheme="minorHAnsi"/>
          <w:sz w:val="20"/>
        </w:rPr>
        <w:t xml:space="preserve">   </w:t>
      </w:r>
    </w:p>
    <w:p w14:paraId="30649E0D" w14:textId="41BBE3CA" w:rsidR="00B5523D" w:rsidRPr="00982C52" w:rsidRDefault="00001E85" w:rsidP="00405C70">
      <w:pPr>
        <w:ind w:left="720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>Hirers will be required to provide stewards for any booking where there is a licenced bar or alcohol</w:t>
      </w:r>
      <w:r w:rsidR="0040189A" w:rsidRPr="00982C52">
        <w:rPr>
          <w:rFonts w:ascii="Arial Narrow" w:hAnsi="Arial Narrow" w:cstheme="minorHAnsi"/>
          <w:sz w:val="20"/>
        </w:rPr>
        <w:t xml:space="preserve"> allowed</w:t>
      </w:r>
      <w:r w:rsidRPr="00982C52">
        <w:rPr>
          <w:rFonts w:ascii="Arial Narrow" w:hAnsi="Arial Narrow" w:cstheme="minorHAnsi"/>
          <w:sz w:val="20"/>
        </w:rPr>
        <w:t xml:space="preserve">. </w:t>
      </w:r>
    </w:p>
    <w:p w14:paraId="40069218" w14:textId="79D30B47" w:rsidR="00001E85" w:rsidRPr="00982C52" w:rsidRDefault="00001E85" w:rsidP="00B5523D">
      <w:pPr>
        <w:ind w:left="720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>Hirers are responsible for obtaining all licences/consents for Bars, performances or productions.</w:t>
      </w:r>
    </w:p>
    <w:p w14:paraId="571F664E" w14:textId="29E54D9E" w:rsidR="00001E85" w:rsidRPr="00982C52" w:rsidRDefault="00001E85" w:rsidP="00001E85">
      <w:pPr>
        <w:pStyle w:val="ListParagraph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 xml:space="preserve">The Hirer is also responsible for the removal of all glass bottles and cans away from the Community Centre at the end of the booking. </w:t>
      </w:r>
      <w:r w:rsidRPr="00982C52">
        <w:rPr>
          <w:rFonts w:ascii="Arial Narrow" w:hAnsi="Arial Narrow" w:cstheme="minorHAnsi"/>
          <w:b/>
          <w:bCs/>
          <w:sz w:val="20"/>
        </w:rPr>
        <w:t>(D</w:t>
      </w:r>
      <w:r w:rsidR="002B7B8D">
        <w:rPr>
          <w:rFonts w:ascii="Arial Narrow" w:hAnsi="Arial Narrow" w:cstheme="minorHAnsi"/>
          <w:b/>
          <w:bCs/>
          <w:sz w:val="20"/>
        </w:rPr>
        <w:t>O</w:t>
      </w:r>
      <w:r w:rsidRPr="00982C52">
        <w:rPr>
          <w:rFonts w:ascii="Arial Narrow" w:hAnsi="Arial Narrow" w:cstheme="minorHAnsi"/>
          <w:b/>
          <w:bCs/>
          <w:sz w:val="20"/>
        </w:rPr>
        <w:t xml:space="preserve"> NOT use the Community Centre’s refuse</w:t>
      </w:r>
      <w:r w:rsidRPr="00982C52">
        <w:rPr>
          <w:rFonts w:ascii="Arial Narrow" w:hAnsi="Arial Narrow" w:cstheme="minorHAnsi"/>
          <w:sz w:val="20"/>
        </w:rPr>
        <w:t xml:space="preserve"> </w:t>
      </w:r>
      <w:r w:rsidRPr="00982C52">
        <w:rPr>
          <w:rFonts w:ascii="Arial Narrow" w:hAnsi="Arial Narrow" w:cstheme="minorHAnsi"/>
          <w:b/>
          <w:bCs/>
          <w:sz w:val="20"/>
        </w:rPr>
        <w:t>bins</w:t>
      </w:r>
      <w:r w:rsidRPr="00982C52">
        <w:rPr>
          <w:rFonts w:ascii="Arial Narrow" w:hAnsi="Arial Narrow" w:cstheme="minorHAnsi"/>
          <w:sz w:val="20"/>
        </w:rPr>
        <w:t>).</w:t>
      </w:r>
    </w:p>
    <w:p w14:paraId="3BD58B48" w14:textId="50DA891C" w:rsidR="00C87D0F" w:rsidRPr="00982C52" w:rsidRDefault="00C87D0F" w:rsidP="00C87D0F">
      <w:pPr>
        <w:rPr>
          <w:rFonts w:ascii="Arial Narrow" w:hAnsi="Arial Narrow" w:cstheme="minorHAnsi"/>
          <w:sz w:val="20"/>
        </w:rPr>
      </w:pPr>
    </w:p>
    <w:p w14:paraId="083580DD" w14:textId="14957ECB" w:rsidR="00ED3D22" w:rsidRPr="00982C52" w:rsidRDefault="00ED3D22" w:rsidP="00982C52">
      <w:pPr>
        <w:pStyle w:val="ListParagraph"/>
        <w:numPr>
          <w:ilvl w:val="0"/>
          <w:numId w:val="4"/>
        </w:numPr>
        <w:rPr>
          <w:rFonts w:ascii="Arial Narrow" w:hAnsi="Arial Narrow" w:cstheme="minorHAnsi"/>
          <w:b/>
          <w:bCs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CATERING</w:t>
      </w:r>
      <w:r w:rsidR="0089272B" w:rsidRPr="00982C52">
        <w:rPr>
          <w:rFonts w:ascii="Arial Narrow" w:hAnsi="Arial Narrow" w:cstheme="minorHAnsi"/>
          <w:b/>
          <w:bCs/>
          <w:sz w:val="20"/>
        </w:rPr>
        <w:t xml:space="preserve"> </w:t>
      </w:r>
      <w:r w:rsidRPr="00982C52">
        <w:rPr>
          <w:rFonts w:ascii="Arial Narrow" w:hAnsi="Arial Narrow" w:cstheme="minorHAnsi"/>
          <w:b/>
          <w:bCs/>
          <w:sz w:val="20"/>
        </w:rPr>
        <w:t>EQUIPMENT</w:t>
      </w:r>
    </w:p>
    <w:p w14:paraId="3D60DBE0" w14:textId="20F4A728" w:rsidR="00001E85" w:rsidRPr="00982C52" w:rsidRDefault="00C87D0F" w:rsidP="00982C52">
      <w:pPr>
        <w:pStyle w:val="ListParagraph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 xml:space="preserve">All crockery/cutlery used must be washed and returned to the appropriate cupboard.  </w:t>
      </w:r>
    </w:p>
    <w:p w14:paraId="0A4D28C5" w14:textId="0FA7EDC2" w:rsidR="00C87D0F" w:rsidRPr="00982C52" w:rsidRDefault="00C87D0F" w:rsidP="00B5523D">
      <w:pPr>
        <w:ind w:left="720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 xml:space="preserve">The </w:t>
      </w:r>
      <w:r w:rsidR="00001E85" w:rsidRPr="00982C52">
        <w:rPr>
          <w:rFonts w:ascii="Arial Narrow" w:hAnsi="Arial Narrow" w:cstheme="minorHAnsi"/>
          <w:sz w:val="20"/>
        </w:rPr>
        <w:t xml:space="preserve">Kitchen, </w:t>
      </w:r>
      <w:r w:rsidR="00405C70" w:rsidRPr="00982C52">
        <w:rPr>
          <w:rFonts w:ascii="Arial Narrow" w:hAnsi="Arial Narrow" w:cstheme="minorHAnsi"/>
          <w:sz w:val="20"/>
        </w:rPr>
        <w:t xml:space="preserve">Roundabout </w:t>
      </w:r>
      <w:r w:rsidR="00001E85" w:rsidRPr="00982C52">
        <w:rPr>
          <w:rFonts w:ascii="Arial Narrow" w:hAnsi="Arial Narrow" w:cstheme="minorHAnsi"/>
          <w:sz w:val="20"/>
        </w:rPr>
        <w:t xml:space="preserve">Café and Coffee Bar (if used) </w:t>
      </w:r>
      <w:r w:rsidRPr="00982C52">
        <w:rPr>
          <w:rFonts w:ascii="Arial Narrow" w:hAnsi="Arial Narrow" w:cstheme="minorHAnsi"/>
          <w:sz w:val="20"/>
        </w:rPr>
        <w:t>must be left tidy at all times or a surcharge will be made to the offending group/organisation</w:t>
      </w:r>
      <w:r w:rsidRPr="00982C52">
        <w:rPr>
          <w:rFonts w:ascii="Arial Narrow" w:hAnsi="Arial Narrow" w:cstheme="minorHAnsi"/>
          <w:b/>
          <w:bCs/>
          <w:sz w:val="20"/>
        </w:rPr>
        <w:t>.</w:t>
      </w:r>
      <w:r w:rsidR="00B5523D" w:rsidRPr="00982C52">
        <w:rPr>
          <w:rFonts w:ascii="Arial Narrow" w:hAnsi="Arial Narrow" w:cstheme="minorHAnsi"/>
          <w:b/>
          <w:bCs/>
          <w:sz w:val="20"/>
        </w:rPr>
        <w:t xml:space="preserve">  </w:t>
      </w:r>
      <w:r w:rsidR="00B5523D" w:rsidRPr="00982C52">
        <w:rPr>
          <w:rFonts w:ascii="Arial Narrow" w:hAnsi="Arial Narrow" w:cstheme="minorHAnsi"/>
          <w:b/>
          <w:bCs/>
          <w:sz w:val="20"/>
          <w:u w:val="single"/>
        </w:rPr>
        <w:t>No food or drink is permitted in the Red Room.</w:t>
      </w:r>
      <w:r w:rsidR="00B5523D" w:rsidRPr="00982C52">
        <w:rPr>
          <w:rFonts w:ascii="Arial Narrow" w:hAnsi="Arial Narrow" w:cstheme="minorHAnsi"/>
          <w:sz w:val="20"/>
        </w:rPr>
        <w:t xml:space="preserve"> </w:t>
      </w:r>
    </w:p>
    <w:p w14:paraId="4D21B85A" w14:textId="51CEB67B" w:rsidR="00C87D0F" w:rsidRPr="00982C52" w:rsidRDefault="00C87D0F" w:rsidP="00C87D0F">
      <w:pPr>
        <w:rPr>
          <w:rFonts w:ascii="Arial Narrow" w:hAnsi="Arial Narrow" w:cstheme="minorHAnsi"/>
          <w:sz w:val="20"/>
        </w:rPr>
      </w:pPr>
    </w:p>
    <w:p w14:paraId="6683BBFB" w14:textId="088A02C2" w:rsidR="00ED3D22" w:rsidRPr="00982C52" w:rsidRDefault="0089272B" w:rsidP="00982C52">
      <w:pPr>
        <w:pStyle w:val="ListParagraph"/>
        <w:numPr>
          <w:ilvl w:val="0"/>
          <w:numId w:val="4"/>
        </w:numPr>
        <w:rPr>
          <w:rFonts w:ascii="Arial Narrow" w:hAnsi="Arial Narrow" w:cstheme="minorHAnsi"/>
          <w:b/>
          <w:bCs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OWN RISK</w:t>
      </w:r>
    </w:p>
    <w:p w14:paraId="5823414B" w14:textId="55F5A4B2" w:rsidR="00C87D0F" w:rsidRPr="00982C52" w:rsidRDefault="00C87D0F" w:rsidP="00982C52">
      <w:pPr>
        <w:ind w:left="720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>Hirers/users are admitted to facilities at their own risk</w:t>
      </w:r>
      <w:r w:rsidR="0002604F" w:rsidRPr="00982C52">
        <w:rPr>
          <w:rFonts w:ascii="Arial Narrow" w:hAnsi="Arial Narrow" w:cstheme="minorHAnsi"/>
          <w:sz w:val="20"/>
        </w:rPr>
        <w:t xml:space="preserve"> on the understanding that Langlee Community Association has no responsibility for any loss or damage.</w:t>
      </w:r>
    </w:p>
    <w:p w14:paraId="6A47C067" w14:textId="0B755F53" w:rsidR="00C87D0F" w:rsidRPr="00982C52" w:rsidRDefault="00C87D0F" w:rsidP="00C87D0F">
      <w:pPr>
        <w:rPr>
          <w:rFonts w:ascii="Arial Narrow" w:hAnsi="Arial Narrow" w:cstheme="minorHAnsi"/>
          <w:sz w:val="20"/>
        </w:rPr>
      </w:pPr>
    </w:p>
    <w:p w14:paraId="657ACCC0" w14:textId="6F3AF9D5" w:rsidR="00ED3D22" w:rsidRPr="00982C52" w:rsidRDefault="00ED3D22" w:rsidP="00982C52">
      <w:pPr>
        <w:pStyle w:val="ListParagraph"/>
        <w:numPr>
          <w:ilvl w:val="0"/>
          <w:numId w:val="4"/>
        </w:numPr>
        <w:rPr>
          <w:rFonts w:ascii="Arial Narrow" w:hAnsi="Arial Narrow" w:cstheme="minorHAnsi"/>
          <w:b/>
          <w:bCs/>
          <w:sz w:val="20"/>
        </w:rPr>
      </w:pPr>
      <w:r w:rsidRPr="00982C52">
        <w:rPr>
          <w:rFonts w:ascii="Arial Narrow" w:hAnsi="Arial Narrow" w:cstheme="minorHAnsi"/>
          <w:b/>
          <w:bCs/>
          <w:sz w:val="20"/>
        </w:rPr>
        <w:t>FIRE SAFETY</w:t>
      </w:r>
    </w:p>
    <w:p w14:paraId="5DAD0D3A" w14:textId="08AF12F5" w:rsidR="00C87D0F" w:rsidRPr="00982C52" w:rsidRDefault="00C87D0F" w:rsidP="00982C52">
      <w:pPr>
        <w:ind w:left="720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sz w:val="20"/>
        </w:rPr>
        <w:t xml:space="preserve">It is the responsibility of the hirers to familiarise themselves with the fire regulations, which </w:t>
      </w:r>
      <w:r w:rsidR="0040189A" w:rsidRPr="00982C52">
        <w:rPr>
          <w:rFonts w:ascii="Arial Narrow" w:hAnsi="Arial Narrow" w:cstheme="minorHAnsi"/>
          <w:sz w:val="20"/>
        </w:rPr>
        <w:t>are</w:t>
      </w:r>
      <w:r w:rsidRPr="00982C52">
        <w:rPr>
          <w:rFonts w:ascii="Arial Narrow" w:hAnsi="Arial Narrow" w:cstheme="minorHAnsi"/>
          <w:sz w:val="20"/>
        </w:rPr>
        <w:t xml:space="preserve"> displayed in the building.  Hirers must ensure that they are able to organise </w:t>
      </w:r>
      <w:r w:rsidR="00C838CF" w:rsidRPr="00982C52">
        <w:rPr>
          <w:rFonts w:ascii="Arial Narrow" w:hAnsi="Arial Narrow" w:cstheme="minorHAnsi"/>
          <w:sz w:val="20"/>
        </w:rPr>
        <w:t>their</w:t>
      </w:r>
      <w:r w:rsidRPr="00982C52">
        <w:rPr>
          <w:rFonts w:ascii="Arial Narrow" w:hAnsi="Arial Narrow" w:cstheme="minorHAnsi"/>
          <w:sz w:val="20"/>
        </w:rPr>
        <w:t xml:space="preserve"> group to follow fire regulations should it be necessary. </w:t>
      </w:r>
      <w:r w:rsidR="0002604F" w:rsidRPr="00982C52">
        <w:rPr>
          <w:rFonts w:ascii="Arial Narrow" w:hAnsi="Arial Narrow" w:cstheme="minorHAnsi"/>
          <w:sz w:val="20"/>
        </w:rPr>
        <w:t>A Fire Action Plan is posted in every room.</w:t>
      </w:r>
      <w:r w:rsidR="00ED3D22" w:rsidRPr="00982C52">
        <w:rPr>
          <w:rFonts w:ascii="Arial Narrow" w:hAnsi="Arial Narrow" w:cstheme="minorHAnsi"/>
          <w:sz w:val="20"/>
        </w:rPr>
        <w:t xml:space="preserve">  </w:t>
      </w:r>
      <w:r w:rsidR="00C838CF" w:rsidRPr="00982C52">
        <w:rPr>
          <w:rFonts w:ascii="Arial Narrow" w:hAnsi="Arial Narrow" w:cstheme="minorHAnsi"/>
          <w:sz w:val="20"/>
        </w:rPr>
        <w:t>Hirers</w:t>
      </w:r>
      <w:r w:rsidRPr="00982C52">
        <w:rPr>
          <w:rFonts w:ascii="Arial Narrow" w:hAnsi="Arial Narrow" w:cstheme="minorHAnsi"/>
          <w:sz w:val="20"/>
        </w:rPr>
        <w:t xml:space="preserve"> should also ensure that </w:t>
      </w:r>
      <w:r w:rsidR="00C838CF" w:rsidRPr="00982C52">
        <w:rPr>
          <w:rFonts w:ascii="Arial Narrow" w:hAnsi="Arial Narrow" w:cstheme="minorHAnsi"/>
          <w:sz w:val="20"/>
        </w:rPr>
        <w:t>they</w:t>
      </w:r>
      <w:r w:rsidRPr="00982C52">
        <w:rPr>
          <w:rFonts w:ascii="Arial Narrow" w:hAnsi="Arial Narrow" w:cstheme="minorHAnsi"/>
          <w:sz w:val="20"/>
        </w:rPr>
        <w:t xml:space="preserve"> know the location of the establishment’s first aid kit, </w:t>
      </w:r>
    </w:p>
    <w:p w14:paraId="52E153CB" w14:textId="55781064" w:rsidR="00C87D0F" w:rsidRPr="00982C52" w:rsidRDefault="00C87D0F" w:rsidP="00C87D0F">
      <w:pPr>
        <w:jc w:val="both"/>
        <w:rPr>
          <w:rFonts w:ascii="Arial Narrow" w:hAnsi="Arial Narrow" w:cstheme="minorHAnsi"/>
          <w:sz w:val="20"/>
        </w:rPr>
      </w:pPr>
    </w:p>
    <w:p w14:paraId="41FC94A3" w14:textId="4180CF29" w:rsidR="00C87D0F" w:rsidRPr="00ED3D22" w:rsidRDefault="0002604F" w:rsidP="00C87D0F">
      <w:pPr>
        <w:jc w:val="center"/>
        <w:rPr>
          <w:rFonts w:ascii="Arial Narrow" w:hAnsi="Arial Narrow" w:cstheme="minorHAnsi"/>
          <w:sz w:val="20"/>
        </w:rPr>
      </w:pPr>
      <w:r w:rsidRPr="00982C52">
        <w:rPr>
          <w:rFonts w:ascii="Arial Narrow" w:hAnsi="Arial Narrow" w:cstheme="minorHAnsi"/>
          <w:noProof/>
          <w:sz w:val="20"/>
        </w:rPr>
        <w:drawing>
          <wp:inline distT="0" distB="0" distL="0" distR="0" wp14:anchorId="0D60AAEB" wp14:editId="10448079">
            <wp:extent cx="257272" cy="257272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52" cy="25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89A" w:rsidRPr="00982C52">
        <w:rPr>
          <w:rFonts w:ascii="Arial Narrow" w:hAnsi="Arial Narrow" w:cstheme="minorHAnsi"/>
          <w:sz w:val="20"/>
        </w:rPr>
        <w:t>Smoking is strictly prohibited in the Community Centre</w:t>
      </w:r>
    </w:p>
    <w:p w14:paraId="05983F73" w14:textId="19A8D04B" w:rsidR="0040189A" w:rsidRPr="00ED3D22" w:rsidRDefault="0040189A" w:rsidP="00C87D0F">
      <w:pPr>
        <w:jc w:val="center"/>
        <w:rPr>
          <w:rFonts w:ascii="Arial Narrow" w:hAnsi="Arial Narrow" w:cstheme="minorHAnsi"/>
          <w:sz w:val="20"/>
        </w:rPr>
      </w:pPr>
      <w:r w:rsidRPr="00ED3D22">
        <w:rPr>
          <w:rFonts w:ascii="Arial Narrow" w:hAnsi="Arial Narrow" w:cstheme="minorHAnsi"/>
          <w:sz w:val="20"/>
        </w:rPr>
        <w:t>Free WiFi available</w:t>
      </w:r>
    </w:p>
    <w:sectPr w:rsidR="0040189A" w:rsidRPr="00ED3D22" w:rsidSect="00F46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66871"/>
    <w:multiLevelType w:val="hybridMultilevel"/>
    <w:tmpl w:val="D97C214E"/>
    <w:lvl w:ilvl="0" w:tplc="33661C06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D1E83"/>
    <w:multiLevelType w:val="singleLevel"/>
    <w:tmpl w:val="2998FF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CA667A4"/>
    <w:multiLevelType w:val="hybridMultilevel"/>
    <w:tmpl w:val="B50E8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C5D42"/>
    <w:multiLevelType w:val="hybridMultilevel"/>
    <w:tmpl w:val="580EA55A"/>
    <w:lvl w:ilvl="0" w:tplc="E2743AEE">
      <w:start w:val="1"/>
      <w:numFmt w:val="lowerLetter"/>
      <w:lvlText w:val="%1."/>
      <w:lvlJc w:val="left"/>
      <w:pPr>
        <w:ind w:left="785" w:hanging="360"/>
      </w:pPr>
      <w:rPr>
        <w:rFonts w:ascii="Arial Narrow" w:eastAsia="Times New Roman" w:hAnsi="Arial Narrow" w:cstheme="minorHAnsi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24210052">
    <w:abstractNumId w:val="1"/>
  </w:num>
  <w:num w:numId="2" w16cid:durableId="229120440">
    <w:abstractNumId w:val="2"/>
  </w:num>
  <w:num w:numId="3" w16cid:durableId="1627422347">
    <w:abstractNumId w:val="3"/>
  </w:num>
  <w:num w:numId="4" w16cid:durableId="75081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54"/>
    <w:rsid w:val="00001E85"/>
    <w:rsid w:val="0002604F"/>
    <w:rsid w:val="0006296F"/>
    <w:rsid w:val="00094CA7"/>
    <w:rsid w:val="000B5DD5"/>
    <w:rsid w:val="000E5B10"/>
    <w:rsid w:val="000F1336"/>
    <w:rsid w:val="00141DAB"/>
    <w:rsid w:val="001C5733"/>
    <w:rsid w:val="001C585F"/>
    <w:rsid w:val="001F5EDB"/>
    <w:rsid w:val="00220526"/>
    <w:rsid w:val="00231DA1"/>
    <w:rsid w:val="0026180A"/>
    <w:rsid w:val="002777E9"/>
    <w:rsid w:val="002B7B8D"/>
    <w:rsid w:val="002E5A54"/>
    <w:rsid w:val="00320ED4"/>
    <w:rsid w:val="00383995"/>
    <w:rsid w:val="003B5CF7"/>
    <w:rsid w:val="003D2169"/>
    <w:rsid w:val="003F53A4"/>
    <w:rsid w:val="00400833"/>
    <w:rsid w:val="0040189A"/>
    <w:rsid w:val="00405C70"/>
    <w:rsid w:val="00414897"/>
    <w:rsid w:val="00455674"/>
    <w:rsid w:val="004841B9"/>
    <w:rsid w:val="00491374"/>
    <w:rsid w:val="004C5901"/>
    <w:rsid w:val="00506DBC"/>
    <w:rsid w:val="00520C60"/>
    <w:rsid w:val="00537696"/>
    <w:rsid w:val="00580CC5"/>
    <w:rsid w:val="005D405B"/>
    <w:rsid w:val="00632334"/>
    <w:rsid w:val="00692B72"/>
    <w:rsid w:val="006E3A0E"/>
    <w:rsid w:val="007011A8"/>
    <w:rsid w:val="00766AF8"/>
    <w:rsid w:val="007A2C87"/>
    <w:rsid w:val="007A75DA"/>
    <w:rsid w:val="00817A24"/>
    <w:rsid w:val="0089272B"/>
    <w:rsid w:val="00934EC8"/>
    <w:rsid w:val="00947CE7"/>
    <w:rsid w:val="00950D9B"/>
    <w:rsid w:val="00954B9D"/>
    <w:rsid w:val="00982C52"/>
    <w:rsid w:val="00990661"/>
    <w:rsid w:val="00A21AB4"/>
    <w:rsid w:val="00A27042"/>
    <w:rsid w:val="00AB13C0"/>
    <w:rsid w:val="00AC1DA6"/>
    <w:rsid w:val="00B103B4"/>
    <w:rsid w:val="00B17D6B"/>
    <w:rsid w:val="00B228BF"/>
    <w:rsid w:val="00B25BBE"/>
    <w:rsid w:val="00B5523D"/>
    <w:rsid w:val="00B55514"/>
    <w:rsid w:val="00B735A1"/>
    <w:rsid w:val="00B857DC"/>
    <w:rsid w:val="00B87882"/>
    <w:rsid w:val="00BA602C"/>
    <w:rsid w:val="00BC447B"/>
    <w:rsid w:val="00C14C48"/>
    <w:rsid w:val="00C1514C"/>
    <w:rsid w:val="00C21161"/>
    <w:rsid w:val="00C335E6"/>
    <w:rsid w:val="00C67061"/>
    <w:rsid w:val="00C838CF"/>
    <w:rsid w:val="00C87D0F"/>
    <w:rsid w:val="00CA6D20"/>
    <w:rsid w:val="00CC2CC8"/>
    <w:rsid w:val="00CE2526"/>
    <w:rsid w:val="00CF56D3"/>
    <w:rsid w:val="00D5019F"/>
    <w:rsid w:val="00D65C55"/>
    <w:rsid w:val="00D8512A"/>
    <w:rsid w:val="00DD383C"/>
    <w:rsid w:val="00DF705B"/>
    <w:rsid w:val="00E024EA"/>
    <w:rsid w:val="00E17376"/>
    <w:rsid w:val="00E40B5D"/>
    <w:rsid w:val="00E45372"/>
    <w:rsid w:val="00E7383D"/>
    <w:rsid w:val="00EB25FB"/>
    <w:rsid w:val="00EB78FD"/>
    <w:rsid w:val="00ED3D22"/>
    <w:rsid w:val="00ED783E"/>
    <w:rsid w:val="00EF0A53"/>
    <w:rsid w:val="00F46C94"/>
    <w:rsid w:val="00F80D88"/>
    <w:rsid w:val="00F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9469"/>
  <w15:chartTrackingRefBased/>
  <w15:docId w15:val="{7D80A687-06E3-40A5-B85E-52F98C46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A5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E5A54"/>
    <w:pPr>
      <w:keepNext/>
      <w:jc w:val="center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D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D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D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D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41B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Heading3Char">
    <w:name w:val="Heading 3 Char"/>
    <w:basedOn w:val="DefaultParagraphFont"/>
    <w:link w:val="Heading3"/>
    <w:rsid w:val="002E5A54"/>
    <w:rPr>
      <w:rFonts w:ascii="Arial" w:eastAsia="Times New Roman" w:hAnsi="Arial" w:cs="Times New Roman"/>
      <w:b/>
      <w:i/>
      <w:sz w:val="24"/>
      <w:szCs w:val="20"/>
    </w:rPr>
  </w:style>
  <w:style w:type="table" w:styleId="TableGrid">
    <w:name w:val="Table Grid"/>
    <w:basedOn w:val="TableNormal"/>
    <w:uiPriority w:val="39"/>
    <w:rsid w:val="002E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C87D0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D0F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D0F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C87D0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NoSpacing">
    <w:name w:val="No Spacing"/>
    <w:uiPriority w:val="1"/>
    <w:qFormat/>
    <w:rsid w:val="00320E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20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 &amp; Conditions of Let</vt:lpstr>
    </vt:vector>
  </TitlesOfParts>
  <Company>Langlee Community Association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 &amp; Conditions of Let</dc:title>
  <dc:subject>All Bookings 2024 onwards</dc:subject>
  <dc:creator>Diana Dawson</dc:creator>
  <cp:keywords/>
  <dc:description/>
  <cp:lastModifiedBy>Diana Dawson</cp:lastModifiedBy>
  <cp:revision>15</cp:revision>
  <cp:lastPrinted>2024-12-10T15:57:00Z</cp:lastPrinted>
  <dcterms:created xsi:type="dcterms:W3CDTF">2024-10-03T10:40:00Z</dcterms:created>
  <dcterms:modified xsi:type="dcterms:W3CDTF">2025-02-25T11:16:00Z</dcterms:modified>
</cp:coreProperties>
</file>